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02" w:rsidRDefault="00D3320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D33202" w:rsidRDefault="00C032D7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264">
            <v:textbox style="mso-next-textbox:#_x0000_s1026">
              <w:txbxContent>
                <w:p w:rsidR="00D33202" w:rsidRPr="00A862AF" w:rsidRDefault="00D33202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D33202" w:rsidRDefault="00D33202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D33202" w:rsidRPr="00A862AF" w:rsidRDefault="00D33202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D33202" w:rsidRPr="00313B57" w:rsidRDefault="00D33202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11</w:t>
                  </w:r>
                  <w:r w:rsidRPr="005D074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13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/14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D33202">
        <w:rPr>
          <w:rFonts w:ascii="Comic Sans MS" w:hAnsi="Comic Sans MS"/>
          <w:sz w:val="20"/>
          <w:szCs w:val="20"/>
        </w:rPr>
        <w:t xml:space="preserve">             </w:t>
      </w:r>
      <w:r w:rsidR="00D33202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D33202" w:rsidRDefault="00D33202" w:rsidP="00A40C47">
      <w:pPr>
        <w:outlineLvl w:val="0"/>
        <w:rPr>
          <w:sz w:val="22"/>
          <w:szCs w:val="22"/>
          <w:u w:val="single"/>
        </w:rPr>
      </w:pPr>
    </w:p>
    <w:p w:rsidR="00D33202" w:rsidRDefault="00D33202" w:rsidP="00A40C47">
      <w:pPr>
        <w:outlineLvl w:val="0"/>
        <w:rPr>
          <w:sz w:val="22"/>
          <w:szCs w:val="22"/>
          <w:u w:val="single"/>
        </w:rPr>
      </w:pPr>
    </w:p>
    <w:p w:rsidR="00D33202" w:rsidRDefault="00D33202" w:rsidP="00A40C47">
      <w:pPr>
        <w:outlineLvl w:val="0"/>
        <w:rPr>
          <w:sz w:val="22"/>
          <w:szCs w:val="22"/>
          <w:u w:val="single"/>
        </w:rPr>
      </w:pPr>
    </w:p>
    <w:p w:rsidR="00D33202" w:rsidRDefault="00D33202" w:rsidP="00A40C47">
      <w:pPr>
        <w:outlineLvl w:val="0"/>
        <w:rPr>
          <w:sz w:val="22"/>
          <w:szCs w:val="22"/>
          <w:u w:val="single"/>
        </w:rPr>
      </w:pPr>
    </w:p>
    <w:p w:rsidR="00D33202" w:rsidRDefault="00C032D7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168">
            <v:textbox style="mso-next-textbox:#_x0000_s1027">
              <w:txbxContent>
                <w:p w:rsidR="00D33202" w:rsidRDefault="00D33202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13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John Lynch RIP</w:t>
                  </w:r>
                </w:p>
                <w:p w:rsidR="00D33202" w:rsidRDefault="00D33202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14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D33202" w:rsidRPr="00104F02" w:rsidRDefault="00D3320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14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Tom Phillips RIP</w:t>
                  </w:r>
                </w:p>
              </w:txbxContent>
            </v:textbox>
          </v:shape>
        </w:pict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  <w:r w:rsidR="00D33202">
        <w:rPr>
          <w:sz w:val="22"/>
          <w:szCs w:val="22"/>
          <w:u w:val="single"/>
        </w:rPr>
        <w:tab/>
      </w:r>
    </w:p>
    <w:p w:rsidR="00D33202" w:rsidRPr="00761323" w:rsidRDefault="00D33202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D33202" w:rsidRPr="00761323" w:rsidRDefault="00D33202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96675A">
      <w:pPr>
        <w:rPr>
          <w:rFonts w:ascii="Comic Sans MS" w:hAnsi="Comic Sans MS"/>
          <w:sz w:val="20"/>
          <w:szCs w:val="20"/>
        </w:rPr>
      </w:pPr>
    </w:p>
    <w:p w:rsidR="00D33202" w:rsidRPr="00761323" w:rsidRDefault="00C032D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36pt;z-index:251656192">
            <v:textbox style="mso-next-textbox:#_x0000_s1028">
              <w:txbxContent>
                <w:p w:rsidR="00D33202" w:rsidRPr="003B528D" w:rsidRDefault="00D3320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B008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Campion O’Hagan RIP</w:t>
                  </w:r>
                </w:p>
                <w:p w:rsidR="00D33202" w:rsidRPr="00575C19" w:rsidRDefault="00D33202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Tue 16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 11.30am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Requiem Mass for Robert Christopher Mills RIP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D33202" w:rsidRPr="003B528D" w:rsidRDefault="00D33202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D33202" w:rsidRDefault="00D33202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Golden Jubilee Fr Christopher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Benyon</w:t>
                  </w:r>
                  <w:proofErr w:type="spellEnd"/>
                </w:p>
                <w:p w:rsidR="00D33202" w:rsidRPr="002100B6" w:rsidRDefault="00D3320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758E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Thu 18</w:t>
                  </w:r>
                  <w:r w:rsidRPr="00B758E6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B758E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 9.00am @QF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Teresa Stevenson RIP</w:t>
                  </w:r>
                </w:p>
                <w:p w:rsidR="00D33202" w:rsidRPr="002100B6" w:rsidRDefault="00D3320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>Fri 19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Sheila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Walmsley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D33202" w:rsidRDefault="00D3320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Delaney Family Intention</w:t>
                  </w:r>
                </w:p>
                <w:p w:rsidR="00D33202" w:rsidRDefault="00D3320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D33202" w:rsidRPr="008A3EB9" w:rsidRDefault="00D33202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D33202" w:rsidRPr="000628D5" w:rsidRDefault="00D33202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Pr="00761323" w:rsidRDefault="00D3320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D33202" w:rsidRDefault="00D33202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D33202" w:rsidRPr="008D53C4" w:rsidRDefault="00C032D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-5pt;margin-top:11.6pt;width:525pt;height:20.4pt;z-index:251657216">
            <v:textbox style="mso-next-textbox:#_x0000_s1029">
              <w:txbxContent>
                <w:p w:rsidR="00D33202" w:rsidRPr="007959C1" w:rsidRDefault="00D33202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Jun 14</w:t>
                  </w:r>
                  <w:r w:rsidRPr="00EA680D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– Mrs Doyle &amp; Miss Doyle / Jun 21</w:t>
                  </w:r>
                  <w:r w:rsidRPr="00EA680D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Smith</w:t>
                  </w:r>
                </w:p>
              </w:txbxContent>
            </v:textbox>
          </v:shape>
        </w:pict>
      </w:r>
    </w:p>
    <w:p w:rsidR="00D33202" w:rsidRDefault="00D33202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D33202" w:rsidRPr="00DD1874" w:rsidRDefault="00D33202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D33202" w:rsidRDefault="00C032D7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2.55pt;width:525pt;height:20.4pt;z-index:251658240">
            <v:textbox style="mso-next-textbox:#_x0000_s1030">
              <w:txbxContent>
                <w:p w:rsidR="00D33202" w:rsidRPr="00BB29E1" w:rsidRDefault="00D33202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Jun 21</w:t>
                  </w:r>
                  <w:r w:rsidRPr="00EA680D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Sue, Sharon &amp; Jeanette</w:t>
                  </w:r>
                </w:p>
              </w:txbxContent>
            </v:textbox>
          </v:shape>
        </w:pict>
      </w:r>
    </w:p>
    <w:p w:rsidR="00D33202" w:rsidRDefault="00D33202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33202" w:rsidRDefault="00D33202" w:rsidP="0097433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next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 weekend (</w:t>
      </w:r>
      <w:r>
        <w:rPr>
          <w:rFonts w:ascii="Comic Sans MS" w:hAnsi="Comic Sans MS" w:cs="Helvetica"/>
          <w:color w:val="000000"/>
          <w:sz w:val="18"/>
          <w:szCs w:val="18"/>
        </w:rPr>
        <w:t>20</w:t>
      </w:r>
      <w:r w:rsidRPr="0000317C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>/</w:t>
      </w:r>
      <w:r>
        <w:rPr>
          <w:rFonts w:ascii="Comic Sans MS" w:hAnsi="Comic Sans MS" w:cs="Helvetica"/>
          <w:color w:val="000000"/>
          <w:sz w:val="18"/>
          <w:szCs w:val="18"/>
        </w:rPr>
        <w:t>21</w:t>
      </w:r>
      <w:r w:rsidRPr="00B3542B">
        <w:rPr>
          <w:rFonts w:ascii="Comic Sans MS" w:hAnsi="Comic Sans MS" w:cs="Helvetica"/>
          <w:color w:val="000000"/>
          <w:sz w:val="18"/>
          <w:szCs w:val="18"/>
          <w:vertAlign w:val="superscript"/>
        </w:rPr>
        <w:t>st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June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is the monthly collection for the Church Maintenance Fund.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P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arishioners in the Gift Aid scheme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should use their white envelope.  </w:t>
      </w:r>
    </w:p>
    <w:p w:rsidR="00D33202" w:rsidRDefault="00D33202" w:rsidP="0097433D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:rsidR="00D33202" w:rsidRPr="00B758E6" w:rsidRDefault="00D33202" w:rsidP="0097433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B758E6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Please</w:t>
      </w:r>
      <w:r>
        <w:rPr>
          <w:rFonts w:ascii="Comic Sans MS" w:hAnsi="Comic Sans MS" w:cs="Helvetica"/>
          <w:b/>
          <w:color w:val="000000"/>
          <w:sz w:val="18"/>
          <w:szCs w:val="18"/>
          <w:u w:val="single"/>
        </w:rPr>
        <w:t xml:space="preserve"> Pray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:  for the repose of the soul of Rev Cliff Howe who </w:t>
      </w:r>
      <w:r w:rsidR="003075D7">
        <w:rPr>
          <w:rFonts w:ascii="Comic Sans MS" w:hAnsi="Comic Sans MS" w:cs="Helvetica"/>
          <w:color w:val="000000"/>
          <w:sz w:val="18"/>
          <w:szCs w:val="18"/>
        </w:rPr>
        <w:t>died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last week.  His Requiem is on Thursday 18</w:t>
      </w:r>
      <w:r w:rsidRPr="00B758E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June, 11am at Wrexham Cathedral.  Canon Joe will be attending so the Mass at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Queensferry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will be at 9.00am instead of 9.30</w:t>
      </w:r>
      <w:r w:rsidR="003075D7">
        <w:rPr>
          <w:rFonts w:ascii="Comic Sans MS" w:hAnsi="Comic Sans MS" w:cs="Helvetica"/>
          <w:color w:val="000000"/>
          <w:sz w:val="18"/>
          <w:szCs w:val="18"/>
        </w:rPr>
        <w:t>am</w:t>
      </w:r>
    </w:p>
    <w:p w:rsidR="00D33202" w:rsidRPr="007002F2" w:rsidRDefault="00D33202" w:rsidP="0097433D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D33202" w:rsidRDefault="00D33202" w:rsidP="007002F2">
      <w:pPr>
        <w:rPr>
          <w:rFonts w:ascii="Comic Sans MS" w:hAnsi="Comic Sans MS"/>
          <w:sz w:val="18"/>
          <w:szCs w:val="18"/>
        </w:rPr>
      </w:pPr>
      <w:r w:rsidRPr="007002F2">
        <w:rPr>
          <w:rFonts w:ascii="Comic Sans MS" w:hAnsi="Comic Sans MS"/>
          <w:b/>
          <w:sz w:val="18"/>
          <w:szCs w:val="18"/>
          <w:u w:val="single"/>
        </w:rPr>
        <w:t>Christian Aid Collection</w:t>
      </w:r>
      <w:r>
        <w:rPr>
          <w:rFonts w:ascii="Comic Sans MS" w:hAnsi="Comic Sans MS"/>
          <w:sz w:val="18"/>
          <w:szCs w:val="18"/>
        </w:rPr>
        <w:t xml:space="preserve">:  </w:t>
      </w:r>
      <w:r w:rsidRPr="007002F2">
        <w:rPr>
          <w:rFonts w:ascii="Comic Sans MS" w:hAnsi="Comic Sans MS"/>
          <w:sz w:val="18"/>
          <w:szCs w:val="18"/>
        </w:rPr>
        <w:t xml:space="preserve">thanks </w:t>
      </w:r>
      <w:r>
        <w:rPr>
          <w:rFonts w:ascii="Comic Sans MS" w:hAnsi="Comic Sans MS"/>
          <w:sz w:val="18"/>
          <w:szCs w:val="18"/>
        </w:rPr>
        <w:t xml:space="preserve">to everyone </w:t>
      </w:r>
      <w:r w:rsidRPr="007002F2">
        <w:rPr>
          <w:rFonts w:ascii="Comic Sans MS" w:hAnsi="Comic Sans MS"/>
          <w:sz w:val="18"/>
          <w:szCs w:val="18"/>
        </w:rPr>
        <w:t xml:space="preserve">who volunteered to help with </w:t>
      </w:r>
      <w:r>
        <w:rPr>
          <w:rFonts w:ascii="Comic Sans MS" w:hAnsi="Comic Sans MS"/>
          <w:sz w:val="18"/>
          <w:szCs w:val="18"/>
        </w:rPr>
        <w:t xml:space="preserve">this </w:t>
      </w:r>
      <w:r w:rsidRPr="007002F2">
        <w:rPr>
          <w:rFonts w:ascii="Comic Sans MS" w:hAnsi="Comic Sans MS"/>
          <w:sz w:val="18"/>
          <w:szCs w:val="18"/>
        </w:rPr>
        <w:t>and for</w:t>
      </w:r>
      <w:r>
        <w:rPr>
          <w:rFonts w:ascii="Comic Sans MS" w:hAnsi="Comic Sans MS"/>
          <w:sz w:val="18"/>
          <w:szCs w:val="18"/>
        </w:rPr>
        <w:t xml:space="preserve"> all</w:t>
      </w:r>
      <w:r w:rsidRPr="007002F2">
        <w:rPr>
          <w:rFonts w:ascii="Comic Sans MS" w:hAnsi="Comic Sans MS"/>
          <w:sz w:val="18"/>
          <w:szCs w:val="18"/>
        </w:rPr>
        <w:t xml:space="preserve"> donations. </w:t>
      </w:r>
      <w:r>
        <w:rPr>
          <w:rFonts w:ascii="Comic Sans MS" w:hAnsi="Comic Sans MS"/>
          <w:sz w:val="18"/>
          <w:szCs w:val="18"/>
        </w:rPr>
        <w:t xml:space="preserve">  A total of</w:t>
      </w:r>
      <w:r w:rsidRPr="007002F2">
        <w:rPr>
          <w:rFonts w:ascii="Comic Sans MS" w:hAnsi="Comic Sans MS"/>
          <w:sz w:val="18"/>
          <w:szCs w:val="18"/>
        </w:rPr>
        <w:t xml:space="preserve"> £1</w:t>
      </w:r>
      <w:r>
        <w:rPr>
          <w:rFonts w:ascii="Comic Sans MS" w:hAnsi="Comic Sans MS"/>
          <w:sz w:val="18"/>
          <w:szCs w:val="18"/>
        </w:rPr>
        <w:t>,</w:t>
      </w:r>
      <w:r w:rsidRPr="007002F2">
        <w:rPr>
          <w:rFonts w:ascii="Comic Sans MS" w:hAnsi="Comic Sans MS"/>
          <w:sz w:val="18"/>
          <w:szCs w:val="18"/>
        </w:rPr>
        <w:t>651 was raised on Deeside. </w:t>
      </w:r>
    </w:p>
    <w:p w:rsidR="00D33202" w:rsidRDefault="00D33202" w:rsidP="007002F2">
      <w:pPr>
        <w:rPr>
          <w:rFonts w:ascii="Comic Sans MS" w:hAnsi="Comic Sans MS"/>
          <w:sz w:val="18"/>
          <w:szCs w:val="18"/>
        </w:rPr>
      </w:pPr>
    </w:p>
    <w:p w:rsidR="00D33202" w:rsidRDefault="00D33202" w:rsidP="00820132">
      <w:pPr>
        <w:pStyle w:val="HTMLPreformatted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Lourdes </w:t>
      </w:r>
      <w:r w:rsidRPr="00820132">
        <w:rPr>
          <w:rFonts w:ascii="Comic Sans MS" w:hAnsi="Comic Sans MS"/>
          <w:b/>
          <w:sz w:val="18"/>
          <w:szCs w:val="18"/>
          <w:u w:val="single"/>
        </w:rPr>
        <w:t>Water</w:t>
      </w:r>
      <w:r>
        <w:rPr>
          <w:rFonts w:ascii="Comic Sans MS" w:hAnsi="Comic Sans MS"/>
          <w:sz w:val="18"/>
          <w:szCs w:val="18"/>
        </w:rPr>
        <w:t xml:space="preserve">:  </w:t>
      </w:r>
      <w:r w:rsidRPr="00820132">
        <w:rPr>
          <w:rFonts w:ascii="Comic Sans MS" w:hAnsi="Comic Sans MS"/>
          <w:sz w:val="18"/>
          <w:szCs w:val="18"/>
        </w:rPr>
        <w:t>There are large containers with Lourdes water in the porches of both churches.  If you would like some please bring bottles to help yourselves.</w:t>
      </w:r>
    </w:p>
    <w:p w:rsidR="00D33202" w:rsidRDefault="00D33202" w:rsidP="00820132">
      <w:pPr>
        <w:pStyle w:val="HTMLPreformatted"/>
        <w:rPr>
          <w:rFonts w:ascii="Comic Sans MS" w:hAnsi="Comic Sans MS"/>
          <w:sz w:val="18"/>
          <w:szCs w:val="18"/>
        </w:rPr>
      </w:pPr>
    </w:p>
    <w:p w:rsidR="00D33202" w:rsidRPr="00820132" w:rsidRDefault="00D33202" w:rsidP="00820132">
      <w:pPr>
        <w:pStyle w:val="HTMLPreformatted"/>
        <w:rPr>
          <w:rFonts w:ascii="Comic Sans MS" w:hAnsi="Comic Sans MS"/>
          <w:sz w:val="18"/>
          <w:szCs w:val="18"/>
        </w:rPr>
      </w:pPr>
      <w:r w:rsidRPr="00820132">
        <w:rPr>
          <w:rFonts w:ascii="Comic Sans MS" w:hAnsi="Comic Sans MS"/>
          <w:b/>
          <w:sz w:val="18"/>
          <w:szCs w:val="18"/>
          <w:u w:val="single"/>
        </w:rPr>
        <w:t>The Food Bank</w:t>
      </w:r>
      <w:r>
        <w:rPr>
          <w:rFonts w:ascii="Comic Sans MS" w:hAnsi="Comic Sans MS"/>
          <w:sz w:val="18"/>
          <w:szCs w:val="18"/>
        </w:rPr>
        <w:t xml:space="preserve">:  </w:t>
      </w:r>
      <w:r w:rsidRPr="00820132">
        <w:rPr>
          <w:rFonts w:ascii="Comic Sans MS" w:hAnsi="Comic Sans MS"/>
          <w:sz w:val="18"/>
          <w:szCs w:val="18"/>
        </w:rPr>
        <w:t>is open on Mondays and Fridays</w:t>
      </w:r>
      <w:r>
        <w:rPr>
          <w:rFonts w:ascii="Comic Sans MS" w:hAnsi="Comic Sans MS"/>
          <w:sz w:val="18"/>
          <w:szCs w:val="18"/>
        </w:rPr>
        <w:t xml:space="preserve"> from</w:t>
      </w:r>
      <w:r w:rsidRPr="00820132">
        <w:rPr>
          <w:rFonts w:ascii="Comic Sans MS" w:hAnsi="Comic Sans MS"/>
          <w:sz w:val="18"/>
          <w:szCs w:val="18"/>
        </w:rPr>
        <w:t xml:space="preserve"> 10</w:t>
      </w:r>
      <w:r>
        <w:rPr>
          <w:rFonts w:ascii="Comic Sans MS" w:hAnsi="Comic Sans MS"/>
          <w:sz w:val="18"/>
          <w:szCs w:val="18"/>
        </w:rPr>
        <w:t xml:space="preserve">am to </w:t>
      </w:r>
      <w:r w:rsidRPr="00820132">
        <w:rPr>
          <w:rFonts w:ascii="Comic Sans MS" w:hAnsi="Comic Sans MS"/>
          <w:sz w:val="18"/>
          <w:szCs w:val="18"/>
        </w:rPr>
        <w:t>12 noon, at the Salvation Army</w:t>
      </w:r>
      <w:r>
        <w:rPr>
          <w:rFonts w:ascii="Comic Sans MS" w:hAnsi="Comic Sans MS"/>
          <w:sz w:val="18"/>
          <w:szCs w:val="18"/>
        </w:rPr>
        <w:t>, Dee Road</w:t>
      </w:r>
      <w:r w:rsidR="003007EB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 xml:space="preserve"> Connah’s Quay</w:t>
      </w:r>
      <w:r w:rsidRPr="00820132">
        <w:rPr>
          <w:rFonts w:ascii="Comic Sans MS" w:hAnsi="Comic Sans MS"/>
          <w:sz w:val="18"/>
          <w:szCs w:val="18"/>
        </w:rPr>
        <w:t>.  Please be generous with your contributions because needs are great and stocks are low.</w:t>
      </w:r>
    </w:p>
    <w:p w:rsidR="00D33202" w:rsidRPr="00820132" w:rsidRDefault="00D33202" w:rsidP="00820132">
      <w:pPr>
        <w:pStyle w:val="HTMLPreformatted"/>
        <w:rPr>
          <w:rFonts w:ascii="Comic Sans MS" w:hAnsi="Comic Sans MS"/>
          <w:sz w:val="18"/>
          <w:szCs w:val="18"/>
        </w:rPr>
      </w:pPr>
    </w:p>
    <w:p w:rsidR="00D33202" w:rsidRDefault="00D33202" w:rsidP="00B3542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Church summer fa</w:t>
      </w:r>
      <w:r w:rsidR="0001623A">
        <w:rPr>
          <w:rFonts w:ascii="Comic Sans MS" w:hAnsi="Comic Sans MS" w:cs="Arial"/>
          <w:b/>
          <w:color w:val="000000"/>
          <w:sz w:val="18"/>
          <w:szCs w:val="18"/>
          <w:u w:val="single"/>
        </w:rPr>
        <w:t>y</w:t>
      </w: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re:</w:t>
      </w:r>
      <w:r w:rsidRPr="00487EA6">
        <w:rPr>
          <w:rFonts w:ascii="Comic Sans MS" w:hAnsi="Comic Sans MS" w:cs="Arial"/>
          <w:color w:val="000000"/>
          <w:sz w:val="18"/>
          <w:szCs w:val="18"/>
        </w:rPr>
        <w:t>  will take place on the Sunday 5</w:t>
      </w:r>
      <w:r w:rsidRPr="00487EA6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July from 12 noon until 2pm in the church and presbytery grounds.  There will be refreshments, strawberry teas, hot dogs etc.  We </w:t>
      </w:r>
      <w:r>
        <w:rPr>
          <w:rFonts w:ascii="Comic Sans MS" w:hAnsi="Comic Sans MS" w:cs="Arial"/>
          <w:color w:val="000000"/>
          <w:sz w:val="18"/>
          <w:szCs w:val="18"/>
        </w:rPr>
        <w:t>need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contributions </w:t>
      </w:r>
      <w:r>
        <w:rPr>
          <w:rFonts w:ascii="Comic Sans MS" w:hAnsi="Comic Sans MS" w:cs="Arial"/>
          <w:color w:val="000000"/>
          <w:sz w:val="18"/>
          <w:szCs w:val="18"/>
        </w:rPr>
        <w:t>of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tombola prizes, bottles, toiletries, plants, toys, raffle prizes and homemade cakes plus any unwanted gifts.  (We still have lots of books and bric-a-brac from Christmas so these are not needed).  More details will follow </w:t>
      </w: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but</w:t>
      </w:r>
      <w:r w:rsidRPr="00487EA6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 any contributions can be brought in ASAP.</w:t>
      </w:r>
    </w:p>
    <w:p w:rsidR="00D33202" w:rsidRDefault="00D33202" w:rsidP="00B3542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D33202" w:rsidRPr="00C20033" w:rsidRDefault="00D33202" w:rsidP="00B3542B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Diocesan Pilgrimage to Holywell</w:t>
      </w:r>
      <w:r>
        <w:rPr>
          <w:rFonts w:ascii="Comic Sans MS" w:hAnsi="Comic Sans MS" w:cs="Arial"/>
          <w:bCs/>
          <w:color w:val="000000"/>
          <w:sz w:val="18"/>
          <w:szCs w:val="18"/>
        </w:rPr>
        <w:t>:  is on Sunday 28</w:t>
      </w:r>
      <w:r w:rsidRPr="00C20033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June.  The procession from the church begins at 2.30pm with Mass in the Well grounds at 3pm.</w:t>
      </w:r>
    </w:p>
    <w:p w:rsidR="00D33202" w:rsidRDefault="00D33202" w:rsidP="00623469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D33202" w:rsidRPr="00136EC0" w:rsidRDefault="00D33202" w:rsidP="006234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136EC0">
        <w:rPr>
          <w:rFonts w:ascii="Comic Sans MS" w:hAnsi="Comic Sans MS"/>
          <w:b/>
          <w:sz w:val="16"/>
          <w:szCs w:val="16"/>
        </w:rPr>
        <w:t>:</w:t>
      </w:r>
      <w:r w:rsidRPr="00136EC0">
        <w:rPr>
          <w:rFonts w:ascii="Comic Sans MS" w:hAnsi="Comic Sans MS"/>
          <w:sz w:val="16"/>
          <w:szCs w:val="16"/>
        </w:rPr>
        <w:t xml:space="preserve"> Last weekend was £125.23 with a further £160.50 from the Gift Aid envelopes.  </w:t>
      </w:r>
      <w:r w:rsidRPr="00136EC0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136EC0">
        <w:rPr>
          <w:rFonts w:ascii="Comic Sans MS" w:hAnsi="Comic Sans MS"/>
          <w:sz w:val="16"/>
          <w:szCs w:val="16"/>
        </w:rPr>
        <w:t xml:space="preserve">ur parish can claim back £40.12 from tax paid.  </w:t>
      </w:r>
      <w:r w:rsidRPr="00136EC0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Pr="00136EC0">
        <w:rPr>
          <w:rFonts w:ascii="Comic Sans MS" w:hAnsi="Comic Sans MS" w:cs="Helvetica"/>
          <w:color w:val="000000"/>
          <w:sz w:val="16"/>
          <w:szCs w:val="16"/>
        </w:rPr>
        <w:t>The retiring collection last weekend for the Catholic Communications Network is not yet complete so the total raised will be given next week.</w:t>
      </w:r>
    </w:p>
    <w:p w:rsidR="00D33202" w:rsidRPr="00136EC0" w:rsidRDefault="00D33202" w:rsidP="00A50598">
      <w:pPr>
        <w:rPr>
          <w:rFonts w:ascii="Comic Sans MS" w:hAnsi="Comic Sans MS"/>
          <w:b/>
          <w:sz w:val="16"/>
          <w:szCs w:val="16"/>
          <w:u w:val="single"/>
        </w:rPr>
      </w:pPr>
    </w:p>
    <w:p w:rsidR="00D33202" w:rsidRPr="00136EC0" w:rsidRDefault="00D33202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136EC0">
        <w:rPr>
          <w:rFonts w:ascii="Comic Sans MS" w:hAnsi="Comic Sans MS"/>
          <w:sz w:val="16"/>
          <w:szCs w:val="16"/>
        </w:rPr>
        <w:t>tel</w:t>
      </w:r>
      <w:proofErr w:type="spellEnd"/>
      <w:r w:rsidRPr="00136EC0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D33202" w:rsidRPr="00B86BA6" w:rsidRDefault="00C032D7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31" type="#_x0000_t202" style="position:absolute;margin-left:-5pt;margin-top:9.25pt;width:505pt;height:88.4pt;z-index:251660288">
            <v:textbox>
              <w:txbxContent>
                <w:p w:rsidR="00D33202" w:rsidRDefault="00D33202" w:rsidP="000C0159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>First Holy Communion 2015</w:t>
                  </w:r>
                  <w:r w:rsidRPr="000B317E">
                    <w:rPr>
                      <w:rFonts w:ascii="Calibri" w:eastAsia="Batang" w:hAnsi="Calibri" w:cs="Arial"/>
                      <w:sz w:val="22"/>
                      <w:szCs w:val="22"/>
                    </w:rPr>
                    <w:t xml:space="preserve"> - Please remember these children and their families in your prayers.</w:t>
                  </w:r>
                </w:p>
                <w:p w:rsidR="00D33202" w:rsidRPr="000B317E" w:rsidRDefault="00D33202" w:rsidP="000C0159">
                  <w:pP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Josie Batt    Julia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Huflejt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Anna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Jagiello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Joseph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McGarry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 Rhiannon Morgan    Billy Parker    Natasha Steen      </w:t>
                  </w:r>
                </w:p>
                <w:p w:rsidR="00D33202" w:rsidRPr="000B317E" w:rsidRDefault="00D33202" w:rsidP="000C0159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Grace Connor    William Clement    Oliver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Hannam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Harvey Hynes    Kasper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Dicluch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Lily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Chesters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Ellen Matthews  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Oliwia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Chybowska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Emilija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Puchalska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Maksymilian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Kulwikowski</w:t>
                  </w:r>
                  <w:proofErr w:type="spellEnd"/>
                </w:p>
                <w:p w:rsidR="003075D7" w:rsidRDefault="003075D7" w:rsidP="000C015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202" w:rsidRPr="000B317E" w:rsidRDefault="00D33202" w:rsidP="000C015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>The children will receive the Sacrament of Holy Communion on Sunday 28</w:t>
                  </w:r>
                  <w:r w:rsidRPr="000B317E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>June at 11am Mass.</w:t>
                  </w:r>
                </w:p>
              </w:txbxContent>
            </v:textbox>
          </v:shape>
        </w:pict>
      </w:r>
    </w:p>
    <w:sectPr w:rsidR="00D33202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23A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5AE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7EB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075D7"/>
    <w:rsid w:val="00310264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D7552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69FC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3202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20132"/>
    <w:rPr>
      <w:rFonts w:ascii="Courier New" w:eastAsia="Times New Roman" w:hAnsi="Courier New" w:cs="Times New Roman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EC472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2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248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3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8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2015-06-13T07:55:00Z</cp:lastPrinted>
  <dcterms:created xsi:type="dcterms:W3CDTF">2015-06-11T12:14:00Z</dcterms:created>
  <dcterms:modified xsi:type="dcterms:W3CDTF">2015-06-13T08:07:00Z</dcterms:modified>
</cp:coreProperties>
</file>