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31" w:rsidRDefault="0021513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215131" w:rsidRDefault="002E42B0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5">
            <v:textbox style="mso-next-textbox:#_x0000_s1026">
              <w:txbxContent>
                <w:p w:rsidR="00215131" w:rsidRPr="00A862AF" w:rsidRDefault="00215131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215131" w:rsidRDefault="00215131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215131" w:rsidRPr="00A862AF" w:rsidRDefault="00215131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215131" w:rsidRPr="00313B57" w:rsidRDefault="00215131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Ascension of the Lord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16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/17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215131">
        <w:rPr>
          <w:rFonts w:ascii="Comic Sans MS" w:hAnsi="Comic Sans MS"/>
          <w:sz w:val="20"/>
          <w:szCs w:val="20"/>
        </w:rPr>
        <w:t xml:space="preserve">             </w:t>
      </w:r>
      <w:r w:rsidR="00215131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215131" w:rsidRDefault="00215131" w:rsidP="00A40C47">
      <w:pPr>
        <w:outlineLvl w:val="0"/>
        <w:rPr>
          <w:sz w:val="22"/>
          <w:szCs w:val="22"/>
          <w:u w:val="single"/>
        </w:rPr>
      </w:pPr>
    </w:p>
    <w:p w:rsidR="00215131" w:rsidRDefault="00215131" w:rsidP="00A40C47">
      <w:pPr>
        <w:outlineLvl w:val="0"/>
        <w:rPr>
          <w:sz w:val="22"/>
          <w:szCs w:val="22"/>
          <w:u w:val="single"/>
        </w:rPr>
      </w:pPr>
    </w:p>
    <w:p w:rsidR="00215131" w:rsidRDefault="00215131" w:rsidP="00A40C47">
      <w:pPr>
        <w:outlineLvl w:val="0"/>
        <w:rPr>
          <w:sz w:val="22"/>
          <w:szCs w:val="22"/>
          <w:u w:val="single"/>
        </w:rPr>
      </w:pPr>
    </w:p>
    <w:p w:rsidR="00215131" w:rsidRDefault="00215131" w:rsidP="00A40C47">
      <w:pPr>
        <w:outlineLvl w:val="0"/>
        <w:rPr>
          <w:sz w:val="22"/>
          <w:szCs w:val="22"/>
          <w:u w:val="single"/>
        </w:rPr>
      </w:pPr>
    </w:p>
    <w:p w:rsidR="00215131" w:rsidRDefault="002E42B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1">
            <v:textbox style="mso-next-textbox:#_x0000_s1027">
              <w:txbxContent>
                <w:p w:rsidR="00215131" w:rsidRDefault="0021513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16</w:t>
                  </w:r>
                  <w:r w:rsidRPr="00175CA9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Fr A</w:t>
                  </w:r>
                  <w:proofErr w:type="gram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Morrin’s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Intention</w:t>
                  </w:r>
                </w:p>
                <w:p w:rsidR="00215131" w:rsidRDefault="0021513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17</w:t>
                  </w:r>
                  <w:r w:rsidRPr="00175CA9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Pius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215131" w:rsidRPr="00104F02" w:rsidRDefault="0021513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17</w:t>
                  </w:r>
                  <w:r w:rsidRPr="00175CA9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  <w:r w:rsidR="00215131">
        <w:rPr>
          <w:sz w:val="22"/>
          <w:szCs w:val="22"/>
          <w:u w:val="single"/>
        </w:rPr>
        <w:tab/>
      </w:r>
    </w:p>
    <w:p w:rsidR="00215131" w:rsidRPr="00761323" w:rsidRDefault="00215131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215131" w:rsidRPr="00761323" w:rsidRDefault="00215131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96675A">
      <w:pPr>
        <w:rPr>
          <w:rFonts w:ascii="Comic Sans MS" w:hAnsi="Comic Sans MS"/>
          <w:sz w:val="20"/>
          <w:szCs w:val="20"/>
        </w:rPr>
      </w:pPr>
    </w:p>
    <w:p w:rsidR="00215131" w:rsidRPr="00761323" w:rsidRDefault="002E42B0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49.6pt;z-index:2">
            <v:textbox style="mso-next-textbox:#_x0000_s1028">
              <w:txbxContent>
                <w:p w:rsidR="00215131" w:rsidRPr="003B528D" w:rsidRDefault="0021513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B008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Thanksgiving</w:t>
                  </w:r>
                </w:p>
                <w:p w:rsidR="00215131" w:rsidRPr="00575C19" w:rsidRDefault="00215131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19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C874B0">
                    <w:rPr>
                      <w:rFonts w:ascii="Comic Sans MS" w:hAnsi="Comic Sans MS"/>
                      <w:sz w:val="20"/>
                      <w:szCs w:val="20"/>
                    </w:rPr>
                    <w:t>Pietro de Lucia</w:t>
                  </w:r>
                </w:p>
                <w:p w:rsidR="00215131" w:rsidRPr="003B528D" w:rsidRDefault="00215131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215131" w:rsidRDefault="00215131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Allan Moore RIP</w:t>
                  </w:r>
                </w:p>
                <w:p w:rsidR="00215131" w:rsidRPr="002100B6" w:rsidRDefault="0021513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Pr="00696F73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9.30am @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Norah Stapleton RIP</w:t>
                  </w:r>
                </w:p>
                <w:p w:rsidR="00215131" w:rsidRPr="002100B6" w:rsidRDefault="0021513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874B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Fri 22</w:t>
                  </w:r>
                  <w:r w:rsidRPr="00C874B0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nd</w:t>
                  </w:r>
                  <w:r w:rsidRPr="00C874B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- 10.00am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Requiem Mass for Sheryl Thomas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215131" w:rsidRDefault="0021513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23</w:t>
                  </w:r>
                  <w:r w:rsidRPr="00696F73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Pius RIP</w:t>
                  </w:r>
                </w:p>
                <w:p w:rsidR="00215131" w:rsidRDefault="0021513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215131" w:rsidRPr="008A3EB9" w:rsidRDefault="00215131" w:rsidP="00207D98">
                  <w:pPr>
                    <w:ind w:right="-1205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215131" w:rsidRPr="00207D98" w:rsidRDefault="00207D98" w:rsidP="00AB529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207D98">
                    <w:rPr>
                      <w:sz w:val="20"/>
                      <w:szCs w:val="20"/>
                    </w:rPr>
                    <w:t xml:space="preserve">    -7.00pm</w:t>
                  </w:r>
                  <w:r>
                    <w:rPr>
                      <w:sz w:val="20"/>
                      <w:szCs w:val="20"/>
                    </w:rPr>
                    <w:t xml:space="preserve"> @ CQ    Polish Mass</w:t>
                  </w:r>
                  <w:r w:rsidR="00215131" w:rsidRPr="00207D98">
                    <w:rPr>
                      <w:sz w:val="20"/>
                      <w:szCs w:val="20"/>
                    </w:rPr>
                    <w:tab/>
                  </w:r>
                  <w:r w:rsidR="00215131" w:rsidRPr="00207D98">
                    <w:rPr>
                      <w:sz w:val="20"/>
                      <w:szCs w:val="20"/>
                    </w:rPr>
                    <w:tab/>
                  </w:r>
                  <w:r w:rsidR="00215131" w:rsidRPr="00207D98">
                    <w:rPr>
                      <w:sz w:val="20"/>
                      <w:szCs w:val="20"/>
                    </w:rPr>
                    <w:tab/>
                  </w:r>
                  <w:r w:rsidR="00215131" w:rsidRPr="00207D98">
                    <w:rPr>
                      <w:sz w:val="20"/>
                      <w:szCs w:val="20"/>
                    </w:rPr>
                    <w:tab/>
                  </w:r>
                  <w:r w:rsidR="00215131" w:rsidRPr="00207D98">
                    <w:rPr>
                      <w:sz w:val="20"/>
                      <w:szCs w:val="20"/>
                    </w:rPr>
                    <w:tab/>
                  </w:r>
                  <w:r w:rsidR="00215131" w:rsidRPr="00207D98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Pr="00761323" w:rsidRDefault="0021513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15131" w:rsidRDefault="00215131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215131" w:rsidRPr="008D53C4" w:rsidRDefault="00215131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215131" w:rsidRDefault="00215131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215131" w:rsidRPr="00DD1874" w:rsidRDefault="002E42B0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29" type="#_x0000_t202" style="position:absolute;margin-left:-5pt;margin-top:.1pt;width:525pt;height:20.4pt;z-index:3">
            <v:textbox style="mso-next-textbox:#_x0000_s1029">
              <w:txbxContent>
                <w:p w:rsidR="00215131" w:rsidRPr="007959C1" w:rsidRDefault="00215131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May 17</w:t>
                  </w:r>
                  <w:r w:rsidRPr="005E3579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Doyle / May 24</w:t>
                  </w:r>
                  <w:r w:rsidRPr="005E3579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Burns &amp; Mrs Lambert</w:t>
                  </w:r>
                </w:p>
              </w:txbxContent>
            </v:textbox>
          </v:shape>
        </w:pict>
      </w:r>
    </w:p>
    <w:p w:rsidR="00215131" w:rsidRDefault="002E42B0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16.15pt;width:525pt;height:20.4pt;z-index:4">
            <v:textbox style="mso-next-textbox:#_x0000_s1030">
              <w:txbxContent>
                <w:p w:rsidR="00215131" w:rsidRPr="00BB29E1" w:rsidRDefault="00215131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May 17</w:t>
                  </w:r>
                  <w:r w:rsidRPr="005455C4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 / May 24</w:t>
                  </w:r>
                  <w:r w:rsidRPr="005455C4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Sue, Sharon &amp; Jeanette</w:t>
                  </w:r>
                </w:p>
              </w:txbxContent>
            </v:textbox>
          </v:shape>
        </w:pict>
      </w:r>
    </w:p>
    <w:p w:rsidR="00215131" w:rsidRDefault="00215131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215131" w:rsidRDefault="00215131" w:rsidP="0097433D">
      <w:pPr>
        <w:shd w:val="clear" w:color="auto" w:fill="FFFFFF"/>
        <w:rPr>
          <w:rFonts w:ascii="Comic Sans MS" w:hAnsi="Comic Sans MS"/>
          <w:b/>
          <w:sz w:val="20"/>
          <w:szCs w:val="20"/>
        </w:rPr>
      </w:pPr>
      <w:r w:rsidRPr="00441D3E">
        <w:rPr>
          <w:rFonts w:ascii="Comic Sans MS" w:hAnsi="Comic Sans MS"/>
          <w:b/>
          <w:sz w:val="20"/>
          <w:szCs w:val="20"/>
        </w:rPr>
        <w:t xml:space="preserve">Next Sunday is the Feast of Pentecost. </w:t>
      </w:r>
      <w:r>
        <w:rPr>
          <w:rFonts w:ascii="Comic Sans MS" w:hAnsi="Comic Sans MS"/>
          <w:b/>
          <w:sz w:val="20"/>
          <w:szCs w:val="20"/>
        </w:rPr>
        <w:t>This is a very important feast day - i</w:t>
      </w:r>
      <w:r w:rsidRPr="00441D3E">
        <w:rPr>
          <w:rFonts w:ascii="Comic Sans MS" w:hAnsi="Comic Sans MS"/>
          <w:b/>
          <w:sz w:val="20"/>
          <w:szCs w:val="20"/>
        </w:rPr>
        <w:t>t's the Birthday of the Church.</w:t>
      </w:r>
      <w:r w:rsidR="00E80E5C">
        <w:rPr>
          <w:rFonts w:ascii="Comic Sans MS" w:hAnsi="Comic Sans MS"/>
          <w:b/>
          <w:sz w:val="20"/>
          <w:szCs w:val="20"/>
        </w:rPr>
        <w:t xml:space="preserve"> United with the Church worldwide we’re preparing by 9 days of prayer for an outpouring of the Holy Spirit.</w:t>
      </w:r>
      <w:r w:rsidR="00207D98">
        <w:rPr>
          <w:rFonts w:ascii="Comic Sans MS" w:hAnsi="Comic Sans MS"/>
          <w:b/>
          <w:sz w:val="20"/>
          <w:szCs w:val="20"/>
        </w:rPr>
        <w:t xml:space="preserve">  </w:t>
      </w:r>
    </w:p>
    <w:p w:rsidR="00E80E5C" w:rsidRDefault="00E80E5C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215131" w:rsidRDefault="00215131" w:rsidP="0097433D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this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 weekend (16</w:t>
      </w:r>
      <w:r w:rsidRPr="0000317C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>/17</w:t>
      </w:r>
      <w:r w:rsidRPr="0000317C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 May) is the annual diocesan collection for the Bishop's Fund. Parishioners in the Gift Aid scheme will find a green envelope in their pack for this purpose.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There will be a r</w:t>
      </w:r>
      <w:r>
        <w:rPr>
          <w:rFonts w:ascii="Comic Sans MS" w:hAnsi="Comic Sans MS" w:cs="Helvetica"/>
          <w:color w:val="000000"/>
          <w:sz w:val="18"/>
          <w:szCs w:val="18"/>
        </w:rPr>
        <w:t>etiring collection next weekend (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23</w:t>
      </w:r>
      <w:r w:rsidRPr="0097433D">
        <w:rPr>
          <w:rFonts w:ascii="Comic Sans MS" w:hAnsi="Comic Sans MS" w:cs="Helvetica"/>
          <w:color w:val="000000"/>
          <w:sz w:val="18"/>
          <w:szCs w:val="18"/>
          <w:vertAlign w:val="superscript"/>
        </w:rPr>
        <w:t>rd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/24</w:t>
      </w:r>
      <w:r w:rsidRPr="0097433D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May</w:t>
      </w:r>
      <w:r>
        <w:rPr>
          <w:rFonts w:ascii="Comic Sans MS" w:hAnsi="Comic Sans MS" w:cs="Helvetica"/>
          <w:color w:val="000000"/>
          <w:sz w:val="18"/>
          <w:szCs w:val="18"/>
        </w:rPr>
        <w:t>)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 which is the monthly collection for the Church Maintenance Fund.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P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arishioners in the Gift Aid scheme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should use their white envelope.  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If unable to donate that weekend </w:t>
      </w:r>
      <w:r>
        <w:rPr>
          <w:rFonts w:ascii="Comic Sans MS" w:hAnsi="Comic Sans MS" w:cs="Helvetica"/>
          <w:color w:val="000000"/>
          <w:sz w:val="18"/>
          <w:szCs w:val="18"/>
        </w:rPr>
        <w:t>you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 can put </w:t>
      </w:r>
      <w:r>
        <w:rPr>
          <w:rFonts w:ascii="Comic Sans MS" w:hAnsi="Comic Sans MS" w:cs="Helvetica"/>
          <w:color w:val="000000"/>
          <w:sz w:val="18"/>
          <w:szCs w:val="18"/>
        </w:rPr>
        <w:t>you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r envelope into any future normal collection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</w:p>
    <w:p w:rsidR="00215131" w:rsidRPr="0000317C" w:rsidRDefault="00215131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215131" w:rsidRPr="0000317C" w:rsidRDefault="00215131" w:rsidP="0099795A">
      <w:pPr>
        <w:rPr>
          <w:rFonts w:ascii="Comic Sans MS" w:hAnsi="Comic Sans MS"/>
          <w:sz w:val="18"/>
          <w:szCs w:val="18"/>
        </w:rPr>
      </w:pPr>
      <w:proofErr w:type="spellStart"/>
      <w:r w:rsidRPr="0000317C">
        <w:rPr>
          <w:rFonts w:ascii="Comic Sans MS" w:hAnsi="Comic Sans MS"/>
          <w:b/>
          <w:sz w:val="18"/>
          <w:szCs w:val="18"/>
          <w:u w:val="single"/>
        </w:rPr>
        <w:t>L'Arche</w:t>
      </w:r>
      <w:proofErr w:type="spellEnd"/>
      <w:r w:rsidRPr="0000317C">
        <w:rPr>
          <w:rFonts w:ascii="Comic Sans MS" w:hAnsi="Comic Sans MS"/>
          <w:b/>
          <w:sz w:val="18"/>
          <w:szCs w:val="18"/>
          <w:u w:val="single"/>
        </w:rPr>
        <w:t xml:space="preserve"> Flintshire Cornerstone Project</w:t>
      </w:r>
      <w:r w:rsidRPr="0000317C">
        <w:rPr>
          <w:rFonts w:ascii="Comic Sans MS" w:hAnsi="Comic Sans MS"/>
          <w:sz w:val="18"/>
          <w:szCs w:val="18"/>
        </w:rPr>
        <w:t>:  a wonderful opportunity to hear from Terence Loftus about this local branch of the great international movement, which builds faith based communities for people with learning disabilities</w:t>
      </w:r>
      <w:r>
        <w:rPr>
          <w:rFonts w:ascii="Comic Sans MS" w:hAnsi="Comic Sans MS"/>
          <w:sz w:val="18"/>
          <w:szCs w:val="18"/>
        </w:rPr>
        <w:t xml:space="preserve">, and </w:t>
      </w:r>
      <w:r w:rsidRPr="0099795A">
        <w:rPr>
          <w:rFonts w:ascii="Comic Sans MS" w:hAnsi="Comic Sans MS"/>
          <w:sz w:val="18"/>
          <w:szCs w:val="18"/>
        </w:rPr>
        <w:t xml:space="preserve">puts people with learning disabilities at the centre of their communities instead of on the margins. </w:t>
      </w:r>
      <w:r>
        <w:rPr>
          <w:rFonts w:ascii="Comic Sans MS" w:hAnsi="Comic Sans MS"/>
          <w:sz w:val="18"/>
          <w:szCs w:val="18"/>
        </w:rPr>
        <w:t xml:space="preserve">  </w:t>
      </w:r>
      <w:r w:rsidRPr="0099795A">
        <w:rPr>
          <w:rFonts w:ascii="Comic Sans MS" w:hAnsi="Comic Sans MS"/>
          <w:b/>
          <w:sz w:val="18"/>
          <w:szCs w:val="18"/>
        </w:rPr>
        <w:t>Monday 18</w:t>
      </w:r>
      <w:r w:rsidRPr="0099795A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Pr="0099795A">
        <w:rPr>
          <w:rFonts w:ascii="Comic Sans MS" w:hAnsi="Comic Sans MS"/>
          <w:b/>
          <w:sz w:val="18"/>
          <w:szCs w:val="18"/>
        </w:rPr>
        <w:t xml:space="preserve"> May @ 7.30pm</w:t>
      </w:r>
      <w:r w:rsidRPr="0000317C">
        <w:rPr>
          <w:rFonts w:ascii="Comic Sans MS" w:hAnsi="Comic Sans MS"/>
          <w:sz w:val="18"/>
          <w:szCs w:val="18"/>
        </w:rPr>
        <w:t xml:space="preserve"> at St. David's Church, </w:t>
      </w:r>
      <w:proofErr w:type="spellStart"/>
      <w:smartTag w:uri="urn:schemas-microsoft-com:office:smarttags" w:element="Street">
        <w:smartTag w:uri="urn:schemas-microsoft-com:office:smarttags" w:element="address">
          <w:r w:rsidRPr="0000317C">
            <w:rPr>
              <w:rFonts w:ascii="Comic Sans MS" w:hAnsi="Comic Sans MS"/>
              <w:sz w:val="18"/>
              <w:szCs w:val="18"/>
            </w:rPr>
            <w:t>Mold</w:t>
          </w:r>
          <w:proofErr w:type="spellEnd"/>
          <w:r w:rsidRPr="0000317C">
            <w:rPr>
              <w:rFonts w:ascii="Comic Sans MS" w:hAnsi="Comic Sans MS"/>
              <w:sz w:val="18"/>
              <w:szCs w:val="18"/>
            </w:rPr>
            <w:t xml:space="preserve"> Road</w:t>
          </w:r>
        </w:smartTag>
      </w:smartTag>
      <w:r w:rsidRPr="0000317C">
        <w:rPr>
          <w:rFonts w:ascii="Comic Sans MS" w:hAnsi="Comic Sans MS"/>
          <w:sz w:val="18"/>
          <w:szCs w:val="18"/>
        </w:rPr>
        <w:t xml:space="preserve">, </w:t>
      </w:r>
      <w:proofErr w:type="spellStart"/>
      <w:r w:rsidRPr="0000317C">
        <w:rPr>
          <w:rFonts w:ascii="Comic Sans MS" w:hAnsi="Comic Sans MS"/>
          <w:sz w:val="18"/>
          <w:szCs w:val="18"/>
        </w:rPr>
        <w:t>Connah’s</w:t>
      </w:r>
      <w:proofErr w:type="spellEnd"/>
      <w:r w:rsidRPr="0000317C">
        <w:rPr>
          <w:rFonts w:ascii="Comic Sans MS" w:hAnsi="Comic Sans MS"/>
          <w:sz w:val="18"/>
          <w:szCs w:val="18"/>
        </w:rPr>
        <w:t xml:space="preserve"> Quay. </w:t>
      </w:r>
    </w:p>
    <w:p w:rsidR="00215131" w:rsidRDefault="00215131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215131" w:rsidRDefault="00215131" w:rsidP="007A7BD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AE6942">
        <w:rPr>
          <w:rFonts w:ascii="Comic Sans MS" w:hAnsi="Comic Sans MS"/>
          <w:b/>
          <w:sz w:val="18"/>
          <w:szCs w:val="18"/>
          <w:u w:val="single"/>
        </w:rPr>
        <w:t xml:space="preserve">The Call the Journey and the </w:t>
      </w:r>
      <w:smartTag w:uri="urn:schemas-microsoft-com:office:smarttags" w:element="place">
        <w:smartTag w:uri="urn:schemas-microsoft-com:office:smarttags" w:element="City">
          <w:r w:rsidRPr="00AE6942">
            <w:rPr>
              <w:rFonts w:ascii="Comic Sans MS" w:hAnsi="Comic Sans MS"/>
              <w:b/>
              <w:sz w:val="18"/>
              <w:szCs w:val="18"/>
              <w:u w:val="single"/>
            </w:rPr>
            <w:t>Mission</w:t>
          </w:r>
        </w:smartTag>
      </w:smartTag>
      <w:r>
        <w:rPr>
          <w:rFonts w:ascii="Comic Sans MS" w:hAnsi="Comic Sans MS"/>
          <w:sz w:val="18"/>
          <w:szCs w:val="18"/>
        </w:rPr>
        <w:t>:  a</w:t>
      </w:r>
      <w:r w:rsidRPr="00AE6942">
        <w:rPr>
          <w:rFonts w:ascii="Comic Sans MS" w:hAnsi="Comic Sans MS"/>
          <w:sz w:val="18"/>
          <w:szCs w:val="18"/>
        </w:rPr>
        <w:t xml:space="preserve">lthough the date has now passed for submissions by post </w:t>
      </w:r>
      <w:r>
        <w:rPr>
          <w:rFonts w:ascii="Comic Sans MS" w:hAnsi="Comic Sans MS"/>
          <w:sz w:val="18"/>
          <w:szCs w:val="18"/>
        </w:rPr>
        <w:t xml:space="preserve">and </w:t>
      </w:r>
      <w:r w:rsidRPr="00AE6942">
        <w:rPr>
          <w:rFonts w:ascii="Comic Sans MS" w:hAnsi="Comic Sans MS"/>
          <w:sz w:val="18"/>
          <w:szCs w:val="18"/>
        </w:rPr>
        <w:t xml:space="preserve">email, it has been decided to keep the online survey open until the end of </w:t>
      </w:r>
      <w:r>
        <w:rPr>
          <w:rFonts w:ascii="Comic Sans MS" w:hAnsi="Comic Sans MS"/>
          <w:sz w:val="18"/>
          <w:szCs w:val="18"/>
        </w:rPr>
        <w:t>May</w:t>
      </w:r>
      <w:r w:rsidRPr="00AE6942">
        <w:rPr>
          <w:rFonts w:ascii="Comic Sans MS" w:hAnsi="Comic Sans MS"/>
          <w:sz w:val="18"/>
          <w:szCs w:val="18"/>
        </w:rPr>
        <w:t xml:space="preserve">. </w:t>
      </w:r>
    </w:p>
    <w:p w:rsidR="00215131" w:rsidRPr="00AE6942" w:rsidRDefault="00215131" w:rsidP="007A7BDB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AE6942">
        <w:rPr>
          <w:rFonts w:ascii="Comic Sans MS" w:hAnsi="Comic Sans MS"/>
          <w:sz w:val="18"/>
          <w:szCs w:val="18"/>
        </w:rPr>
        <w:t xml:space="preserve">To record your </w:t>
      </w:r>
      <w:r>
        <w:rPr>
          <w:rFonts w:ascii="Comic Sans MS" w:hAnsi="Comic Sans MS"/>
          <w:sz w:val="18"/>
          <w:szCs w:val="18"/>
        </w:rPr>
        <w:t>thoughts in this way please visit “</w:t>
      </w:r>
      <w:r w:rsidRPr="00AE6942">
        <w:rPr>
          <w:rFonts w:ascii="Comic Sans MS" w:hAnsi="Comic Sans MS"/>
          <w:sz w:val="18"/>
          <w:szCs w:val="18"/>
        </w:rPr>
        <w:t>www.catholicfamily.org.uk/</w:t>
      </w:r>
      <w:proofErr w:type="spellStart"/>
      <w:r w:rsidRPr="00AE6942">
        <w:rPr>
          <w:rFonts w:ascii="Comic Sans MS" w:hAnsi="Comic Sans MS"/>
          <w:sz w:val="18"/>
          <w:szCs w:val="18"/>
        </w:rPr>
        <w:t>whatwedo</w:t>
      </w:r>
      <w:proofErr w:type="spellEnd"/>
      <w:r>
        <w:rPr>
          <w:rFonts w:ascii="Comic Sans MS" w:hAnsi="Comic Sans MS"/>
          <w:sz w:val="18"/>
          <w:szCs w:val="18"/>
        </w:rPr>
        <w:t>”</w:t>
      </w:r>
      <w:r w:rsidRPr="00AE6942">
        <w:rPr>
          <w:rFonts w:ascii="Comic Sans MS" w:hAnsi="Comic Sans MS"/>
          <w:sz w:val="18"/>
          <w:szCs w:val="18"/>
        </w:rPr>
        <w:t xml:space="preserve">. </w:t>
      </w:r>
      <w:r w:rsidRPr="00AE6942">
        <w:rPr>
          <w:rFonts w:ascii="Comic Sans MS" w:hAnsi="Comic Sans MS"/>
          <w:sz w:val="18"/>
          <w:szCs w:val="18"/>
        </w:rPr>
        <w:br/>
      </w:r>
    </w:p>
    <w:p w:rsidR="00215131" w:rsidRPr="0000317C" w:rsidRDefault="00215131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00317C">
        <w:rPr>
          <w:rFonts w:ascii="Comic Sans MS" w:hAnsi="Comic Sans MS"/>
          <w:b/>
          <w:sz w:val="18"/>
          <w:szCs w:val="18"/>
        </w:rPr>
        <w:t>:</w:t>
      </w:r>
      <w:r w:rsidRPr="0000317C">
        <w:rPr>
          <w:rFonts w:ascii="Comic Sans MS" w:hAnsi="Comic Sans MS"/>
          <w:sz w:val="18"/>
          <w:szCs w:val="18"/>
        </w:rPr>
        <w:t xml:space="preserve"> Last weekend was £</w:t>
      </w:r>
      <w:r>
        <w:rPr>
          <w:rFonts w:ascii="Comic Sans MS" w:hAnsi="Comic Sans MS"/>
          <w:sz w:val="18"/>
          <w:szCs w:val="18"/>
        </w:rPr>
        <w:t>215.48</w:t>
      </w:r>
      <w:r w:rsidRPr="0000317C">
        <w:rPr>
          <w:rFonts w:ascii="Comic Sans MS" w:hAnsi="Comic Sans MS"/>
          <w:sz w:val="18"/>
          <w:szCs w:val="18"/>
        </w:rPr>
        <w:t xml:space="preserve"> with a further £3</w:t>
      </w:r>
      <w:r>
        <w:rPr>
          <w:rFonts w:ascii="Comic Sans MS" w:hAnsi="Comic Sans MS"/>
          <w:sz w:val="18"/>
          <w:szCs w:val="18"/>
        </w:rPr>
        <w:t>5</w:t>
      </w:r>
      <w:r w:rsidRPr="0000317C">
        <w:rPr>
          <w:rFonts w:ascii="Comic Sans MS" w:hAnsi="Comic Sans MS"/>
          <w:sz w:val="18"/>
          <w:szCs w:val="18"/>
        </w:rPr>
        <w:t xml:space="preserve">9.00 from the Gift Aid envelopes.  </w:t>
      </w:r>
      <w:r w:rsidRPr="0000317C">
        <w:rPr>
          <w:rFonts w:ascii="Comic Sans MS" w:hAnsi="Comic Sans MS"/>
          <w:color w:val="000000"/>
          <w:sz w:val="18"/>
          <w:szCs w:val="18"/>
        </w:rPr>
        <w:t>Gift Aid donations this week means o</w:t>
      </w:r>
      <w:r w:rsidRPr="0000317C">
        <w:rPr>
          <w:rFonts w:ascii="Comic Sans MS" w:hAnsi="Comic Sans MS"/>
          <w:sz w:val="18"/>
          <w:szCs w:val="18"/>
        </w:rPr>
        <w:t>ur parish can claim back £</w:t>
      </w:r>
      <w:r>
        <w:rPr>
          <w:rFonts w:ascii="Comic Sans MS" w:hAnsi="Comic Sans MS"/>
          <w:sz w:val="18"/>
          <w:szCs w:val="18"/>
        </w:rPr>
        <w:t>89.75</w:t>
      </w:r>
      <w:r w:rsidRPr="0000317C">
        <w:rPr>
          <w:rFonts w:ascii="Comic Sans MS" w:hAnsi="Comic Sans MS"/>
          <w:sz w:val="18"/>
          <w:szCs w:val="18"/>
        </w:rPr>
        <w:t xml:space="preserve"> from tax paid.  </w:t>
      </w:r>
      <w:r w:rsidRPr="0000317C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 </w:t>
      </w:r>
    </w:p>
    <w:p w:rsidR="002E42B0" w:rsidRDefault="00215131" w:rsidP="00964F5F">
      <w:pPr>
        <w:pStyle w:val="PlainText"/>
        <w:rPr>
          <w:rFonts w:ascii="Comic Sans MS" w:hAnsi="Comic Sans MS"/>
          <w:sz w:val="18"/>
          <w:szCs w:val="18"/>
        </w:rPr>
      </w:pPr>
      <w:r w:rsidRPr="00441D3E">
        <w:rPr>
          <w:rFonts w:ascii="Comic Sans MS" w:hAnsi="Comic Sans MS"/>
          <w:b/>
          <w:sz w:val="18"/>
          <w:szCs w:val="18"/>
          <w:u w:val="single"/>
        </w:rPr>
        <w:t>Looking Ahead</w:t>
      </w:r>
      <w:r w:rsidRPr="00441D3E">
        <w:rPr>
          <w:rFonts w:ascii="Comic Sans MS" w:hAnsi="Comic Sans MS"/>
          <w:sz w:val="18"/>
          <w:szCs w:val="18"/>
        </w:rPr>
        <w:t>: Wed</w:t>
      </w:r>
      <w:r>
        <w:rPr>
          <w:rFonts w:ascii="Comic Sans MS" w:hAnsi="Comic Sans MS"/>
          <w:sz w:val="18"/>
          <w:szCs w:val="18"/>
        </w:rPr>
        <w:t>nesday</w:t>
      </w:r>
      <w:r w:rsidRPr="00441D3E">
        <w:rPr>
          <w:rFonts w:ascii="Comic Sans MS" w:hAnsi="Comic Sans MS"/>
          <w:sz w:val="18"/>
          <w:szCs w:val="18"/>
        </w:rPr>
        <w:t xml:space="preserve"> 17</w:t>
      </w:r>
      <w:r w:rsidRPr="00441D3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June</w:t>
      </w:r>
      <w:r w:rsidRPr="00441D3E">
        <w:rPr>
          <w:rFonts w:ascii="Comic Sans MS" w:hAnsi="Comic Sans MS"/>
          <w:sz w:val="18"/>
          <w:szCs w:val="18"/>
        </w:rPr>
        <w:t xml:space="preserve"> "SPEAK UP FOR THE LOVE OF...</w:t>
      </w:r>
      <w:r>
        <w:rPr>
          <w:rFonts w:ascii="Comic Sans MS" w:hAnsi="Comic Sans MS"/>
          <w:sz w:val="18"/>
          <w:szCs w:val="18"/>
        </w:rPr>
        <w:t>”.  J</w:t>
      </w:r>
      <w:r w:rsidRPr="00441D3E">
        <w:rPr>
          <w:rFonts w:ascii="Comic Sans MS" w:hAnsi="Comic Sans MS"/>
          <w:sz w:val="18"/>
          <w:szCs w:val="18"/>
        </w:rPr>
        <w:t xml:space="preserve">oin thousands of people in </w:t>
      </w:r>
      <w:smartTag w:uri="urn:schemas-microsoft-com:office:smarttags" w:element="City">
        <w:r w:rsidRPr="00441D3E">
          <w:rPr>
            <w:rFonts w:ascii="Comic Sans MS" w:hAnsi="Comic Sans MS"/>
            <w:sz w:val="18"/>
            <w:szCs w:val="18"/>
          </w:rPr>
          <w:t>Westminster</w:t>
        </w:r>
      </w:smartTag>
      <w:r>
        <w:rPr>
          <w:rFonts w:ascii="Comic Sans MS" w:hAnsi="Comic Sans MS"/>
          <w:sz w:val="18"/>
          <w:szCs w:val="18"/>
        </w:rPr>
        <w:t xml:space="preserve"> for a day of action </w:t>
      </w:r>
      <w:r w:rsidRPr="00441D3E">
        <w:rPr>
          <w:rFonts w:ascii="Comic Sans MS" w:hAnsi="Comic Sans MS"/>
          <w:sz w:val="18"/>
          <w:szCs w:val="18"/>
        </w:rPr>
        <w:t xml:space="preserve">and be part of the </w:t>
      </w:r>
      <w:smartTag w:uri="urn:schemas-microsoft-com:office:smarttags" w:element="place">
        <w:smartTag w:uri="urn:schemas-microsoft-com:office:smarttags" w:element="country-region">
          <w:r w:rsidRPr="00441D3E">
            <w:rPr>
              <w:rFonts w:ascii="Comic Sans MS" w:hAnsi="Comic Sans MS"/>
              <w:sz w:val="18"/>
              <w:szCs w:val="18"/>
            </w:rPr>
            <w:t>UK</w:t>
          </w:r>
        </w:smartTag>
      </w:smartTag>
      <w:r w:rsidRPr="00441D3E">
        <w:rPr>
          <w:rFonts w:ascii="Comic Sans MS" w:hAnsi="Comic Sans MS"/>
          <w:sz w:val="18"/>
          <w:szCs w:val="18"/>
        </w:rPr>
        <w:t>'s biggest ever meeting with MPs on Climate Change.</w:t>
      </w:r>
      <w:r>
        <w:rPr>
          <w:rFonts w:ascii="Comic Sans MS" w:hAnsi="Comic Sans MS"/>
          <w:sz w:val="18"/>
          <w:szCs w:val="18"/>
        </w:rPr>
        <w:t xml:space="preserve"> </w:t>
      </w:r>
      <w:r w:rsidRPr="00441D3E">
        <w:rPr>
          <w:rFonts w:ascii="Comic Sans MS" w:hAnsi="Comic Sans MS"/>
          <w:sz w:val="18"/>
          <w:szCs w:val="18"/>
        </w:rPr>
        <w:t xml:space="preserve"> (</w:t>
      </w:r>
      <w:r>
        <w:rPr>
          <w:rFonts w:ascii="Comic Sans MS" w:hAnsi="Comic Sans MS"/>
          <w:sz w:val="18"/>
          <w:szCs w:val="18"/>
        </w:rPr>
        <w:t>T</w:t>
      </w:r>
      <w:r w:rsidRPr="00441D3E">
        <w:rPr>
          <w:rFonts w:ascii="Comic Sans MS" w:hAnsi="Comic Sans MS"/>
          <w:i/>
          <w:iCs/>
          <w:sz w:val="18"/>
          <w:szCs w:val="18"/>
        </w:rPr>
        <w:t xml:space="preserve">he Climate Coalition is the </w:t>
      </w:r>
      <w:smartTag w:uri="urn:schemas-microsoft-com:office:smarttags" w:element="country-region">
        <w:smartTag w:uri="urn:schemas-microsoft-com:office:smarttags" w:element="place">
          <w:r w:rsidRPr="00441D3E">
            <w:rPr>
              <w:rFonts w:ascii="Comic Sans MS" w:hAnsi="Comic Sans MS"/>
              <w:i/>
              <w:iCs/>
              <w:sz w:val="18"/>
              <w:szCs w:val="18"/>
            </w:rPr>
            <w:t>UK</w:t>
          </w:r>
        </w:smartTag>
      </w:smartTag>
      <w:r w:rsidRPr="00441D3E">
        <w:rPr>
          <w:rFonts w:ascii="Comic Sans MS" w:hAnsi="Comic Sans MS"/>
          <w:i/>
          <w:iCs/>
          <w:sz w:val="18"/>
          <w:szCs w:val="18"/>
        </w:rPr>
        <w:t>'s largest group of people dedicated to action on climate change.)</w:t>
      </w:r>
      <w:r w:rsidRPr="00441D3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2E42B0">
        <w:rPr>
          <w:rFonts w:ascii="Comic Sans MS" w:hAnsi="Comic Sans MS"/>
          <w:sz w:val="18"/>
          <w:szCs w:val="18"/>
        </w:rPr>
        <w:t>Contact</w:t>
      </w:r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Sr</w:t>
      </w:r>
      <w:proofErr w:type="spellEnd"/>
      <w:r>
        <w:rPr>
          <w:rFonts w:ascii="Comic Sans MS" w:hAnsi="Comic Sans MS"/>
          <w:sz w:val="18"/>
          <w:szCs w:val="18"/>
        </w:rPr>
        <w:t xml:space="preserve"> Gwyn or </w:t>
      </w:r>
      <w:proofErr w:type="spellStart"/>
      <w:r>
        <w:rPr>
          <w:rFonts w:ascii="Comic Sans MS" w:hAnsi="Comic Sans MS"/>
          <w:sz w:val="18"/>
          <w:szCs w:val="18"/>
        </w:rPr>
        <w:t>Sr</w:t>
      </w:r>
      <w:proofErr w:type="spellEnd"/>
      <w:r w:rsidRPr="00441D3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441D3E">
        <w:rPr>
          <w:rFonts w:ascii="Comic Sans MS" w:hAnsi="Comic Sans MS"/>
          <w:sz w:val="18"/>
          <w:szCs w:val="18"/>
        </w:rPr>
        <w:t>Vianney</w:t>
      </w:r>
      <w:proofErr w:type="spellEnd"/>
      <w:r>
        <w:rPr>
          <w:rFonts w:ascii="Comic Sans MS" w:hAnsi="Comic Sans MS"/>
          <w:sz w:val="18"/>
          <w:szCs w:val="18"/>
        </w:rPr>
        <w:t>.</w:t>
      </w:r>
      <w:r w:rsidR="002E42B0">
        <w:rPr>
          <w:rFonts w:ascii="Comic Sans MS" w:hAnsi="Comic Sans MS"/>
          <w:sz w:val="18"/>
          <w:szCs w:val="18"/>
        </w:rPr>
        <w:t xml:space="preserve"> </w:t>
      </w:r>
      <w:proofErr w:type="spellStart"/>
      <w:proofErr w:type="gramStart"/>
      <w:r w:rsidR="002E42B0">
        <w:rPr>
          <w:rFonts w:ascii="Comic Sans MS" w:hAnsi="Comic Sans MS"/>
          <w:sz w:val="18"/>
          <w:szCs w:val="18"/>
        </w:rPr>
        <w:t>Cf</w:t>
      </w:r>
      <w:proofErr w:type="spellEnd"/>
      <w:r w:rsidR="002E42B0">
        <w:rPr>
          <w:rFonts w:ascii="Comic Sans MS" w:hAnsi="Comic Sans MS"/>
          <w:sz w:val="18"/>
          <w:szCs w:val="18"/>
        </w:rPr>
        <w:t xml:space="preserve"> top of Bulletin sheet.</w:t>
      </w:r>
      <w:proofErr w:type="gramEnd"/>
    </w:p>
    <w:p w:rsidR="00215131" w:rsidRPr="00441D3E" w:rsidRDefault="002E42B0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 w:rsidRPr="002E42B0">
        <w:rPr>
          <w:rFonts w:ascii="Comic Sans MS" w:hAnsi="Comic Sans MS"/>
          <w:b/>
          <w:sz w:val="18"/>
          <w:szCs w:val="18"/>
          <w:u w:val="single"/>
        </w:rPr>
        <w:t xml:space="preserve">Let us Thank </w:t>
      </w:r>
      <w:proofErr w:type="gramStart"/>
      <w:r w:rsidRPr="002E42B0">
        <w:rPr>
          <w:rFonts w:ascii="Comic Sans MS" w:hAnsi="Comic Sans MS"/>
          <w:b/>
          <w:sz w:val="18"/>
          <w:szCs w:val="18"/>
          <w:u w:val="single"/>
        </w:rPr>
        <w:t>God</w:t>
      </w:r>
      <w:r>
        <w:rPr>
          <w:rFonts w:ascii="Comic Sans MS" w:hAnsi="Comic Sans MS"/>
          <w:sz w:val="18"/>
          <w:szCs w:val="18"/>
        </w:rPr>
        <w:t xml:space="preserve">  that</w:t>
      </w:r>
      <w:proofErr w:type="gramEnd"/>
      <w:r>
        <w:rPr>
          <w:rFonts w:ascii="Comic Sans MS" w:hAnsi="Comic Sans MS"/>
          <w:sz w:val="18"/>
          <w:szCs w:val="18"/>
        </w:rPr>
        <w:t xml:space="preserve"> on Pentecost Eve, 23</w:t>
      </w:r>
      <w:r w:rsidRPr="002E42B0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May, Archbishop </w:t>
      </w:r>
      <w:r w:rsidRPr="002E42B0">
        <w:rPr>
          <w:rFonts w:ascii="Comic Sans MS" w:hAnsi="Comic Sans MS"/>
          <w:b/>
          <w:sz w:val="18"/>
          <w:szCs w:val="18"/>
        </w:rPr>
        <w:t>Oscar Romero will be Beatified</w:t>
      </w:r>
      <w:r>
        <w:rPr>
          <w:rFonts w:ascii="Comic Sans MS" w:hAnsi="Comic Sans MS"/>
          <w:sz w:val="18"/>
          <w:szCs w:val="18"/>
        </w:rPr>
        <w:t xml:space="preserve"> in San Salvador. We pray that his sacrificial witness to the poor will inspire all followers of Jesus Christ to imitate his example.</w:t>
      </w:r>
      <w:r w:rsidR="00215131" w:rsidRPr="00441D3E">
        <w:rPr>
          <w:rFonts w:ascii="Comic Sans MS" w:hAnsi="Comic Sans MS"/>
          <w:sz w:val="18"/>
          <w:szCs w:val="18"/>
        </w:rPr>
        <w:br/>
      </w:r>
    </w:p>
    <w:p w:rsidR="00215131" w:rsidRPr="00AB5BF8" w:rsidRDefault="00215131" w:rsidP="00A50598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B5BF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B5BF8">
        <w:rPr>
          <w:rFonts w:ascii="Comic Sans MS" w:hAnsi="Comic Sans MS"/>
          <w:sz w:val="16"/>
          <w:szCs w:val="16"/>
        </w:rPr>
        <w:t>tel</w:t>
      </w:r>
      <w:proofErr w:type="spellEnd"/>
      <w:r w:rsidRPr="00AB5BF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215131" w:rsidRPr="00B86BA6" w:rsidRDefault="00215131" w:rsidP="00A50598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215131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07D9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131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5AE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0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C7318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0E5C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476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4181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9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3</cp:revision>
  <cp:lastPrinted>2014-01-23T21:13:00Z</cp:lastPrinted>
  <dcterms:created xsi:type="dcterms:W3CDTF">2015-05-14T20:33:00Z</dcterms:created>
  <dcterms:modified xsi:type="dcterms:W3CDTF">2015-05-14T20:59:00Z</dcterms:modified>
</cp:coreProperties>
</file>