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C4A32" w:rsidRPr="007C4A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in Ordinary Time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C4A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7C4A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uary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2020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C4A32" w:rsidRPr="007C4A3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in Ordinary Time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C4A3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7C4A3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uary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2020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C4A3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5E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4A32" w:rsidRPr="007C4A3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William Brownlie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4A3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C4A3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20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4A32" w:rsidRPr="007C4A3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John Harte’s Intention (recovery)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C4A3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5E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C4A32" w:rsidRPr="007C4A3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William Brownlie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C4A3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C4A3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20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C4A32" w:rsidRPr="007C4A3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John Harte’s Intention (recovery)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A6EF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038F4571">
                <wp:simplePos x="0" y="0"/>
                <wp:positionH relativeFrom="margin">
                  <wp:posOffset>-86995</wp:posOffset>
                </wp:positionH>
                <wp:positionV relativeFrom="paragraph">
                  <wp:posOffset>99695</wp:posOffset>
                </wp:positionV>
                <wp:extent cx="6686550" cy="15144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144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D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111D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10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F1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17B60" w:rsidRDefault="009B7DA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9.45am @ CQ</w:t>
                            </w:r>
                            <w:r w:rsidR="00B17B60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17B60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17B60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B84577" w:rsidRPr="00B84577" w:rsidRDefault="00B17B60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</w:t>
                            </w:r>
                            <w:r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10.00am @ CQ</w:t>
                            </w:r>
                            <w:r w:rsidR="006E324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B6B2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Jim Lyons RIP</w:t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17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012F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724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B17B60" w:rsidRPr="00B17B6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B6B2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B6B2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Angela Kenny &amp; family</w:t>
                            </w:r>
                            <w:r w:rsidR="00F724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B17B60" w:rsidRPr="00B17B6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0B6B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1F15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Theresa Channell</w:t>
                            </w:r>
                            <w:r w:rsidR="00F72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B17B60" w:rsidRPr="00B17B6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0B6B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86B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B17B60" w:rsidRPr="00B17B6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0B6B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86B" w:rsidRP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Michael Garvey RIP</w:t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7.85pt;width:526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wHUAIAANAEAAAOAAAAZHJzL2Uyb0RvYy54bWysVF1v0zAUfUfiP1h+Z2lL242o6TQ6QEjj&#10;Q2z8ANexG2uOr7HdJt2v59pOswoED4iXyPa959xzv7K67ltNDsJ5Baai04sJJcJwqJXZVfT7w/tX&#10;V5T4wEzNNBhR0aPw9Hr98sWqs6WYQQO6Fo4gifFlZyvahGDLovC8ES3zF2CFQaME17KAV7crasc6&#10;ZG91MZtMlkUHrrYOuPAeX2+zka4Tv5SChy9SehGIrihqC+nr0ncbv8V6xcqdY7ZRfJDB/kFFy5TB&#10;oCPVLQuM7J36japV3IEHGS44tAVIqbhIOWA208kv2dw3zIqUCxbH27FM/v/R8s+Hr46ouqJzSgxr&#10;sUUPog/kLfRkHqvTWV+i071Ft9DjM3Y5ZertHfBHTwxsGmZ24sY56BrBalQ3jcjiDJp5fCTZdp+g&#10;xjBsHyAR9dK1sXRYDILs2KXj2JkohePjcnm1XCzQxNE2XUzn88tFisHKE9w6Hz4IaEk8VNRh6xM9&#10;O9z5EOWw8uQSo2lDOuR9jaTxGoW/M3Uah8CUzmfEaDNkEsUPaYSjFpnjm5BYPBQ4SyxpbMVGO3Jg&#10;OHD1Yy5EZEHPCJFK6xE0FDLO+jNIhxNo8I0wkUZ5BGbNf4w2eqeIYMIIbJUB93epMvufss65xlaG&#10;ftunSZmd5mIL9RE76iCvFf4G8NCAe6Kkw5WqqP+xZ05Qoj8anIo32La4g+kyX1zO8OLOLdtzCzMc&#10;qSoaKMnHTch7u7dO7RqMlMtn4AYnSarU46gzqxr049qk1g8rHvfy/J68nn9E658AAAD//wMAUEsD&#10;BBQABgAIAAAAIQAMNhXO4AAAAAsBAAAPAAAAZHJzL2Rvd25yZXYueG1sTI9NT8MwDIbvSPyHyEjc&#10;tnTt1kFpOk2gSXwc0Abcs8Y01RqnarKt/Hu8E5ws6330+nG5Gl0nTjiE1pOC2TQBgVR701Kj4PNj&#10;M7kDEaImoztPqOAHA6yq66tSF8afaYunXWwEl1AotAIbY19IGWqLToep75E4+/aD05HXoZFm0Gcu&#10;d51MkySXTrfEF6zu8dFifdgdnYL3t9d2k+O6ti9PGOd5Ts9fh0yp25tx/QAi4hj/YLjoszpU7LT3&#10;RzJBdAoms2zJKAcLnhcgye4zEHsF6WKegqxK+f+H6hcAAP//AwBQSwECLQAUAAYACAAAACEAtoM4&#10;kv4AAADhAQAAEwAAAAAAAAAAAAAAAAAAAAAAW0NvbnRlbnRfVHlwZXNdLnhtbFBLAQItABQABgAI&#10;AAAAIQA4/SH/1gAAAJQBAAALAAAAAAAAAAAAAAAAAC8BAABfcmVscy8ucmVsc1BLAQItABQABgAI&#10;AAAAIQAMm0wHUAIAANAEAAAOAAAAAAAAAAAAAAAAAC4CAABkcnMvZTJvRG9jLnhtbFBLAQItABQA&#10;BgAIAAAAIQAMNhXO4AAAAAsBAAAPAAAAAAAAAAAAAAAAAKoEAABkcnMvZG93bnJldi54bWxQSwUG&#10;AAAAAAQABADzAAAAtwUAAAAA&#10;" fillcolor="white [3201]" strokecolor="black [3200]" strokeweight=".5pt">
                <v:textbox>
                  <w:txbxContent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B7DA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111D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105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F1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B17B60" w:rsidRDefault="009B7DA3" w:rsidP="009C0123">
                      <w:pPr>
                        <w:ind w:right="-1205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9.45am @ CQ</w:t>
                      </w:r>
                      <w:r w:rsidR="00B17B60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17B60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17B60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Novena to Our Lady</w:t>
                      </w:r>
                    </w:p>
                    <w:p w:rsidR="00B84577" w:rsidRPr="00B84577" w:rsidRDefault="00B17B60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19</w:t>
                      </w:r>
                      <w:r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10.00am @ CQ</w:t>
                      </w:r>
                      <w:r w:rsidR="006E324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0B6B2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Jim Lyons RIP</w:t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17A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012F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724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B17B60" w:rsidRPr="00B17B6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0B6B2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0B6B2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Angela Kenny &amp; family</w:t>
                      </w:r>
                      <w:r w:rsidR="00F724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RIP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B17B60" w:rsidRPr="00B17B6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0B6B2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D786B" w:rsidRPr="005D7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1F15" w:rsidRP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sz w:val="16"/>
                          <w:szCs w:val="16"/>
                        </w:rPr>
                        <w:t>Theresa Channell</w:t>
                      </w:r>
                      <w:r w:rsidR="00F724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B17B60" w:rsidRPr="00B17B6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0B6B2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D786B" w:rsidRPr="005D7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D786B" w:rsidRP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D9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B17B60" w:rsidRPr="00B17B6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0B6B2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D786B" w:rsidRPr="005D786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D786B" w:rsidRP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sz w:val="16"/>
                          <w:szCs w:val="16"/>
                        </w:rPr>
                        <w:t>Michael Garvey RIP</w:t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831D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5C83B873">
                <wp:simplePos x="0" y="0"/>
                <wp:positionH relativeFrom="margin">
                  <wp:posOffset>-88900</wp:posOffset>
                </wp:positionH>
                <wp:positionV relativeFrom="paragraph">
                  <wp:posOffset>146685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6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16</w:t>
                            </w:r>
                            <w:r w:rsidR="000B6B22" w:rsidRPr="00DD23E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B6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February – Miss Murdoch &amp; Mrs Smith </w:t>
                            </w:r>
                            <w:r w:rsidR="00D519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0B6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0B6B22" w:rsidRPr="000B6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B6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 w:rsidR="00DD6F6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B6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Voas &amp; </w:t>
                            </w:r>
                            <w:r w:rsidR="00DD6F6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is</w:t>
                            </w:r>
                            <w:r w:rsidR="00DD6F6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7F70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Murdoch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FA3A68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 –</w:t>
                            </w:r>
                            <w:r w:rsidR="00FA3A68" w:rsidRPr="00D20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FA3A68" w:rsidRPr="00FA3A6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4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Febr</w:t>
                            </w:r>
                            <w:r w:rsidR="00756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uary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A68" w:rsidRP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3324E6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/16</w:t>
                            </w:r>
                            <w:r w:rsidR="003324E6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 </w:t>
                            </w:r>
                            <w:r w:rsid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K+M Jones &amp; 11.00am J Cawley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3324E6" w:rsidRPr="003324E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3324E6" w:rsidRPr="003324E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130632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3324E6" w:rsidRPr="00B57B2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/16</w:t>
                            </w:r>
                            <w:r w:rsidR="003324E6" w:rsidRPr="00B57B2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Feb -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5.30pm= R Molyneux &amp; B Gavin &amp; 11.00am = C Williams &amp; R Martin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3324E6" w:rsidRP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3324E6" w:rsidRP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Feb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1D2F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 w:rsidR="00DD6F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3324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pt;margin-top:11.5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AXHCu54gAAAAsBAAAPAAAAZHJzL2Rvd25y&#10;ZXYueG1sTI/BTsMwEETvSPyDtUhcUOukqdImjVMhJBDcoCB6deNtEmGvg+2m4e9xT3Cb1Yxm31Tb&#10;yWg2ovO9JQHpPAGG1FjVUyvg4/1xtgbmgyQltSUU8IMetvX1VSVLZc/0huMutCyWkC+lgC6EoeTc&#10;Nx0a6ed2QIre0TojQzxdy5WT51huNF8kSc6N7Cl+6OSADx02X7uTEbBePo97/5K9fjb5URfhbjU+&#10;fTshbm+m+w2wgFP4C8MFP6JDHZkO9kTKMy1gli7jliBgkaXALoEkK3Jgh6hWRQq8rvj/DfUvAAAA&#10;//8DAFBLAQItABQABgAIAAAAIQC2gziS/gAAAOEBAAATAAAAAAAAAAAAAAAAAAAAAABbQ29udGVu&#10;dF9UeXBlc10ueG1sUEsBAi0AFAAGAAgAAAAhADj9If/WAAAAlAEAAAsAAAAAAAAAAAAAAAAALwEA&#10;AF9yZWxzLy5yZWxzUEsBAi0AFAAGAAgAAAAhAF+0UBUsAgAAVwQAAA4AAAAAAAAAAAAAAAAALgIA&#10;AGRycy9lMm9Eb2MueG1sUEsBAi0AFAAGAAgAAAAhABccK7niAAAACwEAAA8AAAAAAAAAAAAAAAAA&#10;hgQAAGRycy9kb3ducmV2LnhtbFBLBQYAAAAABAAEAPMAAACV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B6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16</w:t>
                      </w:r>
                      <w:r w:rsidR="000B6B22" w:rsidRPr="00DD23E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B6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February – Miss Murdoch &amp; Mrs Smith </w:t>
                      </w:r>
                      <w:r w:rsidR="00D519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0B6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0B6B22" w:rsidRPr="000B6B2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B6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15C7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February </w:t>
                      </w:r>
                      <w:r w:rsidR="00DD6F6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</w:t>
                      </w:r>
                      <w:r w:rsidR="000B6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Voas &amp; </w:t>
                      </w:r>
                      <w:r w:rsidR="00DD6F6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is</w:t>
                      </w:r>
                      <w:r w:rsidR="00DD6F6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7F70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Murdoch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FA3A68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 –</w:t>
                      </w:r>
                      <w:r w:rsidR="00FA3A68" w:rsidRPr="00D207A8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FA3A68" w:rsidRPr="00FA3A6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04EB6">
                        <w:rPr>
                          <w:rFonts w:ascii="Comic Sans MS" w:hAnsi="Comic Sans MS"/>
                          <w:sz w:val="16"/>
                          <w:szCs w:val="16"/>
                        </w:rPr>
                        <w:t>Febr</w:t>
                      </w:r>
                      <w:r w:rsidR="007566B9">
                        <w:rPr>
                          <w:rFonts w:ascii="Comic Sans MS" w:hAnsi="Comic Sans MS"/>
                          <w:sz w:val="16"/>
                          <w:szCs w:val="16"/>
                        </w:rPr>
                        <w:t>uary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A68" w:rsidRP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3324E6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/16</w:t>
                      </w:r>
                      <w:r w:rsidR="003324E6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 </w:t>
                      </w:r>
                      <w:r w:rsid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K+M Jones &amp; 11.00am J Cawley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3324E6" w:rsidRPr="003324E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3324E6" w:rsidRPr="003324E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Feb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130632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3324E6" w:rsidRPr="00B57B2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/16</w:t>
                      </w:r>
                      <w:r w:rsidR="003324E6" w:rsidRPr="00B57B2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Feb -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5.30pm= R Molyneux &amp; B Gavin &amp; 11.00am = C Williams &amp; R Martin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3324E6" w:rsidRP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3324E6" w:rsidRP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Feb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1D2F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 w:rsidR="00DD6F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3324E6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107542" w:rsidRDefault="00107542" w:rsidP="00A7470E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39364A" w:rsidRDefault="0039364A" w:rsidP="0039364A">
      <w:pPr>
        <w:shd w:val="clear" w:color="auto" w:fill="FFFFFF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First Holy Communion</w:t>
      </w:r>
      <w:r>
        <w:rPr>
          <w:rFonts w:ascii="Comic Sans MS" w:hAnsi="Comic Sans MS"/>
          <w:sz w:val="18"/>
          <w:szCs w:val="18"/>
        </w:rPr>
        <w:t>:  the next session is on Tuesday 2</w:t>
      </w:r>
      <w:r w:rsidR="00C715A3">
        <w:rPr>
          <w:rFonts w:ascii="Comic Sans MS" w:hAnsi="Comic Sans MS"/>
          <w:sz w:val="18"/>
          <w:szCs w:val="18"/>
        </w:rPr>
        <w:t>5</w:t>
      </w:r>
      <w:r w:rsidRPr="00370DD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="00C715A3">
        <w:rPr>
          <w:rFonts w:ascii="Comic Sans MS" w:hAnsi="Comic Sans MS"/>
          <w:sz w:val="18"/>
          <w:szCs w:val="18"/>
        </w:rPr>
        <w:t>Febr</w:t>
      </w:r>
      <w:r>
        <w:rPr>
          <w:rFonts w:ascii="Comic Sans MS" w:hAnsi="Comic Sans MS"/>
          <w:sz w:val="18"/>
          <w:szCs w:val="18"/>
        </w:rPr>
        <w:t>uary from 5.00</w:t>
      </w:r>
      <w:r w:rsidR="003B16F1">
        <w:rPr>
          <w:rFonts w:ascii="Comic Sans MS" w:hAnsi="Comic Sans MS"/>
          <w:sz w:val="18"/>
          <w:szCs w:val="18"/>
        </w:rPr>
        <w:t>-5.45</w:t>
      </w:r>
      <w:r>
        <w:rPr>
          <w:rFonts w:ascii="Comic Sans MS" w:hAnsi="Comic Sans MS"/>
          <w:sz w:val="18"/>
          <w:szCs w:val="18"/>
        </w:rPr>
        <w:t>pm at Venerable Edward Morgan School.</w:t>
      </w:r>
      <w:r w:rsidR="008A009E">
        <w:rPr>
          <w:rFonts w:ascii="Comic Sans MS" w:hAnsi="Comic Sans MS"/>
          <w:sz w:val="18"/>
          <w:szCs w:val="18"/>
        </w:rPr>
        <w:t xml:space="preserve">  </w:t>
      </w:r>
      <w:r w:rsidR="008A009E">
        <w:rPr>
          <w:rFonts w:ascii="Comic Sans MS" w:hAnsi="Comic Sans MS"/>
          <w:b/>
          <w:sz w:val="18"/>
          <w:szCs w:val="18"/>
        </w:rPr>
        <w:t>Parents must bring their child’s “passport” (Mass Record) to the next meeting.</w:t>
      </w:r>
    </w:p>
    <w:p w:rsidR="00A73F75" w:rsidRDefault="00A73F75" w:rsidP="0039364A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A73F75" w:rsidRDefault="00A73F75" w:rsidP="00A73F7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A73F75">
        <w:rPr>
          <w:rFonts w:ascii="Comic Sans MS" w:hAnsi="Comic Sans MS"/>
          <w:b/>
          <w:sz w:val="18"/>
          <w:szCs w:val="18"/>
          <w:u w:val="single"/>
        </w:rPr>
        <w:t>Second Collections</w:t>
      </w:r>
      <w:r>
        <w:rPr>
          <w:rFonts w:ascii="Comic Sans MS" w:hAnsi="Comic Sans MS"/>
          <w:sz w:val="18"/>
          <w:szCs w:val="18"/>
        </w:rPr>
        <w:t xml:space="preserve">:  </w:t>
      </w:r>
      <w:r w:rsidRPr="00A73F75">
        <w:rPr>
          <w:rFonts w:ascii="Comic Sans MS" w:hAnsi="Comic Sans MS"/>
          <w:sz w:val="18"/>
          <w:szCs w:val="18"/>
        </w:rPr>
        <w:t>next weekend</w:t>
      </w:r>
      <w:r>
        <w:rPr>
          <w:rFonts w:ascii="Comic Sans MS" w:hAnsi="Comic Sans MS"/>
          <w:sz w:val="18"/>
          <w:szCs w:val="18"/>
        </w:rPr>
        <w:t xml:space="preserve"> (</w:t>
      </w:r>
      <w:r w:rsidRPr="00A73F75">
        <w:rPr>
          <w:rFonts w:ascii="Comic Sans MS" w:hAnsi="Comic Sans MS"/>
          <w:sz w:val="18"/>
          <w:szCs w:val="18"/>
        </w:rPr>
        <w:t>22</w:t>
      </w:r>
      <w:r w:rsidRPr="00A73F75">
        <w:rPr>
          <w:rFonts w:ascii="Comic Sans MS" w:hAnsi="Comic Sans MS"/>
          <w:sz w:val="18"/>
          <w:szCs w:val="18"/>
          <w:vertAlign w:val="superscript"/>
        </w:rPr>
        <w:t>nd</w:t>
      </w:r>
      <w:r w:rsidRPr="00A73F75">
        <w:rPr>
          <w:rFonts w:ascii="Comic Sans MS" w:hAnsi="Comic Sans MS"/>
          <w:sz w:val="18"/>
          <w:szCs w:val="18"/>
        </w:rPr>
        <w:t>/23</w:t>
      </w:r>
      <w:r w:rsidRPr="00A73F75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 xml:space="preserve"> </w:t>
      </w:r>
      <w:r w:rsidRPr="00A73F75">
        <w:rPr>
          <w:rFonts w:ascii="Comic Sans MS" w:hAnsi="Comic Sans MS"/>
          <w:sz w:val="18"/>
          <w:szCs w:val="18"/>
        </w:rPr>
        <w:t>February</w:t>
      </w:r>
      <w:r>
        <w:rPr>
          <w:rFonts w:ascii="Comic Sans MS" w:hAnsi="Comic Sans MS"/>
          <w:sz w:val="18"/>
          <w:szCs w:val="18"/>
        </w:rPr>
        <w:t>) is</w:t>
      </w:r>
      <w:r w:rsidRPr="00A73F75">
        <w:rPr>
          <w:rFonts w:ascii="Comic Sans MS" w:hAnsi="Comic Sans MS"/>
          <w:sz w:val="18"/>
          <w:szCs w:val="18"/>
        </w:rPr>
        <w:t xml:space="preserve"> for the Parish Maintenance Fund.</w:t>
      </w:r>
      <w:r>
        <w:rPr>
          <w:rFonts w:ascii="Comic Sans MS" w:hAnsi="Comic Sans MS"/>
          <w:sz w:val="18"/>
          <w:szCs w:val="18"/>
        </w:rPr>
        <w:t xml:space="preserve">  </w:t>
      </w:r>
      <w:r w:rsidRPr="00A73F75">
        <w:rPr>
          <w:rFonts w:ascii="Comic Sans MS" w:hAnsi="Comic Sans MS"/>
          <w:sz w:val="18"/>
          <w:szCs w:val="18"/>
        </w:rPr>
        <w:t>For those in the Gift Aid scheme please use your white envelope.</w:t>
      </w:r>
      <w:r>
        <w:rPr>
          <w:rFonts w:ascii="Comic Sans MS" w:hAnsi="Comic Sans MS"/>
          <w:sz w:val="18"/>
          <w:szCs w:val="18"/>
        </w:rPr>
        <w:t xml:space="preserve">  </w:t>
      </w:r>
      <w:r w:rsidRPr="00A73F75">
        <w:rPr>
          <w:rFonts w:ascii="Comic Sans MS" w:hAnsi="Comic Sans MS"/>
          <w:sz w:val="18"/>
          <w:szCs w:val="18"/>
        </w:rPr>
        <w:t>It was noticed last Sunday that there was a leak in the roof at the rear</w:t>
      </w:r>
      <w:r w:rsidR="00576D5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of </w:t>
      </w:r>
      <w:r w:rsidRPr="00A73F75">
        <w:rPr>
          <w:rFonts w:ascii="Comic Sans MS" w:hAnsi="Comic Sans MS"/>
          <w:sz w:val="18"/>
          <w:szCs w:val="18"/>
        </w:rPr>
        <w:t>C.Q. church which will require investigation and possible repair</w:t>
      </w:r>
      <w:r>
        <w:rPr>
          <w:rFonts w:ascii="Comic Sans MS" w:hAnsi="Comic Sans MS"/>
          <w:sz w:val="18"/>
          <w:szCs w:val="18"/>
        </w:rPr>
        <w:t xml:space="preserve"> - th</w:t>
      </w:r>
      <w:r w:rsidRPr="00A73F75">
        <w:rPr>
          <w:rFonts w:ascii="Comic Sans MS" w:hAnsi="Comic Sans MS"/>
          <w:sz w:val="18"/>
          <w:szCs w:val="18"/>
        </w:rPr>
        <w:t>e Parish Maintenance Fund helps to offset such emergencies</w:t>
      </w:r>
      <w:r>
        <w:rPr>
          <w:rFonts w:ascii="Comic Sans MS" w:hAnsi="Comic Sans MS"/>
          <w:sz w:val="18"/>
          <w:szCs w:val="18"/>
        </w:rPr>
        <w:t>.</w:t>
      </w:r>
    </w:p>
    <w:p w:rsidR="00D00FC1" w:rsidRDefault="00D00FC1" w:rsidP="00A73F75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D00FC1" w:rsidRPr="00D00FC1" w:rsidRDefault="00D00FC1" w:rsidP="00A73F75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24 Hours of Prayer to The Lord</w:t>
      </w:r>
      <w:r>
        <w:rPr>
          <w:rFonts w:ascii="Comic Sans MS" w:hAnsi="Comic Sans MS"/>
          <w:sz w:val="18"/>
          <w:szCs w:val="18"/>
        </w:rPr>
        <w:t>:  this will take place in our Parish between 2pm &amp; 4pm on Friday 20</w:t>
      </w:r>
      <w:r w:rsidRPr="00D00FC1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March, we are looking for volunteers to pray before the Blessed Sacrament during this period.  Confession will also be available.</w:t>
      </w:r>
    </w:p>
    <w:p w:rsidR="0039364A" w:rsidRDefault="0039364A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672E5" w:rsidRPr="00CE7825" w:rsidRDefault="00F672E5" w:rsidP="00F672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E7825">
        <w:rPr>
          <w:rFonts w:ascii="Comic Sans MS" w:hAnsi="Comic Sans MS"/>
          <w:b/>
          <w:sz w:val="18"/>
          <w:szCs w:val="18"/>
          <w:u w:val="single"/>
        </w:rPr>
        <w:t>2020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CE7825">
        <w:rPr>
          <w:rFonts w:ascii="Comic Sans MS" w:hAnsi="Comic Sans MS"/>
          <w:b/>
          <w:sz w:val="18"/>
          <w:szCs w:val="18"/>
          <w:u w:val="single"/>
        </w:rPr>
        <w:t>Wrexham Diocesan Pilgrimage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CE7825">
        <w:rPr>
          <w:rFonts w:ascii="Comic Sans MS" w:hAnsi="Comic Sans MS"/>
          <w:b/>
          <w:sz w:val="18"/>
          <w:szCs w:val="18"/>
          <w:u w:val="single"/>
        </w:rPr>
        <w:t>To Lourdes</w:t>
      </w:r>
      <w:r>
        <w:rPr>
          <w:rFonts w:ascii="Comic Sans MS" w:hAnsi="Comic Sans MS"/>
          <w:sz w:val="18"/>
          <w:szCs w:val="18"/>
        </w:rPr>
        <w:t xml:space="preserve">:  </w:t>
      </w:r>
      <w:r w:rsidRPr="00CE7825">
        <w:rPr>
          <w:rFonts w:ascii="Comic Sans MS" w:hAnsi="Comic Sans MS"/>
          <w:sz w:val="18"/>
          <w:szCs w:val="18"/>
        </w:rPr>
        <w:t>will take place from Friday 24</w:t>
      </w:r>
      <w:r w:rsidRPr="00CE782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CE7825">
        <w:rPr>
          <w:rFonts w:ascii="Comic Sans MS" w:hAnsi="Comic Sans MS"/>
          <w:sz w:val="18"/>
          <w:szCs w:val="18"/>
        </w:rPr>
        <w:t>to Wednesday 29</w:t>
      </w:r>
      <w:r w:rsidRPr="00CE782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CE7825">
        <w:rPr>
          <w:rFonts w:ascii="Comic Sans MS" w:hAnsi="Comic Sans MS"/>
          <w:sz w:val="18"/>
          <w:szCs w:val="18"/>
        </w:rPr>
        <w:t>July (5 nights)</w:t>
      </w:r>
      <w:r w:rsidR="007A34A7">
        <w:rPr>
          <w:rFonts w:ascii="Comic Sans MS" w:hAnsi="Comic Sans MS"/>
          <w:sz w:val="18"/>
          <w:szCs w:val="18"/>
        </w:rPr>
        <w:t xml:space="preserve"> flying from Liverpool</w:t>
      </w:r>
      <w:r w:rsidRPr="00CE7825">
        <w:rPr>
          <w:rFonts w:ascii="Comic Sans MS" w:hAnsi="Comic Sans MS"/>
          <w:sz w:val="18"/>
          <w:szCs w:val="18"/>
        </w:rPr>
        <w:t>.</w:t>
      </w:r>
      <w:r w:rsidR="007A34A7">
        <w:rPr>
          <w:rFonts w:ascii="Comic Sans MS" w:hAnsi="Comic Sans MS"/>
          <w:sz w:val="18"/>
          <w:szCs w:val="18"/>
        </w:rPr>
        <w:t xml:space="preserve">  Hotel &amp; other information can be obtained from </w:t>
      </w:r>
      <w:r w:rsidR="007A34A7" w:rsidRPr="007A34A7">
        <w:rPr>
          <w:rFonts w:ascii="Comic Sans MS" w:hAnsi="Comic Sans MS"/>
          <w:sz w:val="18"/>
          <w:szCs w:val="18"/>
        </w:rPr>
        <w:t>www.joewalshtours.co.uk</w:t>
      </w:r>
      <w:r w:rsidR="007A34A7">
        <w:rPr>
          <w:rFonts w:ascii="Comic Sans MS" w:hAnsi="Comic Sans MS"/>
          <w:sz w:val="18"/>
          <w:szCs w:val="18"/>
        </w:rPr>
        <w:t xml:space="preserve"> or from Fr Adrian Morrin – 01248 370421 or </w:t>
      </w:r>
      <w:r w:rsidR="007A34A7" w:rsidRPr="007A34A7">
        <w:rPr>
          <w:rFonts w:ascii="Comic Sans MS" w:hAnsi="Comic Sans MS"/>
          <w:sz w:val="18"/>
          <w:szCs w:val="18"/>
        </w:rPr>
        <w:t>bangorcatholicchurch@btinternet.com</w:t>
      </w:r>
      <w:r w:rsidR="007A34A7">
        <w:rPr>
          <w:rFonts w:ascii="Comic Sans MS" w:hAnsi="Comic Sans MS"/>
          <w:sz w:val="18"/>
          <w:szCs w:val="18"/>
        </w:rPr>
        <w:t>.  There is also a</w:t>
      </w:r>
      <w:r w:rsidRPr="00CE7825">
        <w:rPr>
          <w:rFonts w:ascii="Comic Sans MS" w:hAnsi="Comic Sans MS"/>
          <w:sz w:val="18"/>
          <w:szCs w:val="18"/>
        </w:rPr>
        <w:t xml:space="preserve"> poster in the porch.</w:t>
      </w:r>
    </w:p>
    <w:p w:rsidR="003B16F1" w:rsidRDefault="003B16F1" w:rsidP="006B686C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A2695" w:rsidRDefault="001F612B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F612B">
        <w:rPr>
          <w:rFonts w:ascii="Comic Sans MS" w:hAnsi="Comic Sans MS"/>
          <w:b/>
          <w:sz w:val="18"/>
          <w:szCs w:val="18"/>
          <w:u w:val="single"/>
        </w:rPr>
        <w:t>Repository Stock</w:t>
      </w:r>
      <w:r>
        <w:rPr>
          <w:rFonts w:ascii="Comic Sans MS" w:hAnsi="Comic Sans MS"/>
          <w:sz w:val="18"/>
          <w:szCs w:val="18"/>
        </w:rPr>
        <w:t>:</w:t>
      </w:r>
      <w:r w:rsidRPr="001F612B">
        <w:rPr>
          <w:rFonts w:ascii="Comic Sans MS" w:hAnsi="Comic Sans MS"/>
          <w:sz w:val="18"/>
          <w:szCs w:val="18"/>
        </w:rPr>
        <w:t xml:space="preserve">  </w:t>
      </w:r>
      <w:r w:rsidR="006B686C">
        <w:rPr>
          <w:rFonts w:ascii="Comic Sans MS" w:hAnsi="Comic Sans MS"/>
          <w:sz w:val="18"/>
          <w:szCs w:val="18"/>
        </w:rPr>
        <w:t>g</w:t>
      </w:r>
      <w:r w:rsidR="006B686C" w:rsidRPr="006B686C">
        <w:rPr>
          <w:rFonts w:ascii="Comic Sans MS" w:hAnsi="Comic Sans MS"/>
          <w:sz w:val="18"/>
          <w:szCs w:val="18"/>
        </w:rPr>
        <w:t>eneral cards are available for different occasions e.g. Birthdays, Get Well, Sympathy, Births, Christenings, 1st Communion, Confirmation, Special Occasion</w:t>
      </w:r>
      <w:r w:rsidR="006B686C">
        <w:rPr>
          <w:rFonts w:ascii="Comic Sans MS" w:hAnsi="Comic Sans MS"/>
          <w:sz w:val="18"/>
          <w:szCs w:val="18"/>
        </w:rPr>
        <w:t>, T</w:t>
      </w:r>
      <w:r w:rsidR="006B686C" w:rsidRPr="006B686C">
        <w:rPr>
          <w:rFonts w:ascii="Comic Sans MS" w:hAnsi="Comic Sans MS"/>
          <w:sz w:val="18"/>
          <w:szCs w:val="18"/>
        </w:rPr>
        <w:t>hank You, Thinking of You, Ordination &amp; Anniversary of Ordination</w:t>
      </w:r>
      <w:r w:rsidR="00742BE2">
        <w:rPr>
          <w:rFonts w:ascii="Comic Sans MS" w:hAnsi="Comic Sans MS"/>
          <w:sz w:val="18"/>
          <w:szCs w:val="18"/>
        </w:rPr>
        <w:t xml:space="preserve"> - </w:t>
      </w:r>
      <w:r w:rsidR="006B686C" w:rsidRPr="006B686C">
        <w:rPr>
          <w:rFonts w:ascii="Comic Sans MS" w:hAnsi="Comic Sans MS"/>
          <w:sz w:val="18"/>
          <w:szCs w:val="18"/>
        </w:rPr>
        <w:t xml:space="preserve">all these can be found on the tall stand.  Mass cards are also available for different </w:t>
      </w:r>
      <w:r w:rsidR="00916ACB" w:rsidRPr="006B686C">
        <w:rPr>
          <w:rFonts w:ascii="Comic Sans MS" w:hAnsi="Comic Sans MS"/>
          <w:sz w:val="18"/>
          <w:szCs w:val="18"/>
        </w:rPr>
        <w:t>occasions</w:t>
      </w:r>
      <w:r w:rsidR="006B686C" w:rsidRPr="006B686C">
        <w:rPr>
          <w:rFonts w:ascii="Comic Sans MS" w:hAnsi="Comic Sans MS"/>
          <w:sz w:val="18"/>
          <w:szCs w:val="18"/>
        </w:rPr>
        <w:t xml:space="preserve"> e.g.  In loving Memory, Thank You, Anniversary, For Your Intentions, Especially for You, Happy Occasion, Get Well &amp; Thank You, a</w:t>
      </w:r>
      <w:r w:rsidR="00742BE2">
        <w:rPr>
          <w:rFonts w:ascii="Comic Sans MS" w:hAnsi="Comic Sans MS"/>
          <w:sz w:val="18"/>
          <w:szCs w:val="18"/>
        </w:rPr>
        <w:t>nd</w:t>
      </w:r>
      <w:r w:rsidR="006B686C" w:rsidRPr="006B686C">
        <w:rPr>
          <w:rFonts w:ascii="Comic Sans MS" w:hAnsi="Comic Sans MS"/>
          <w:sz w:val="18"/>
          <w:szCs w:val="18"/>
        </w:rPr>
        <w:t xml:space="preserve"> these are on the small card stand.  Sympathy Mass cards &amp; I Lit a candle for you </w:t>
      </w:r>
      <w:r w:rsidR="00916ACB" w:rsidRPr="006B686C">
        <w:rPr>
          <w:rFonts w:ascii="Comic Sans MS" w:hAnsi="Comic Sans MS"/>
          <w:sz w:val="18"/>
          <w:szCs w:val="18"/>
        </w:rPr>
        <w:t>cards</w:t>
      </w:r>
      <w:r w:rsidR="006B686C" w:rsidRPr="006B686C">
        <w:rPr>
          <w:rFonts w:ascii="Comic Sans MS" w:hAnsi="Comic Sans MS"/>
          <w:sz w:val="18"/>
          <w:szCs w:val="18"/>
        </w:rPr>
        <w:t xml:space="preserve"> are in the slots on the wall by the front door.</w:t>
      </w:r>
    </w:p>
    <w:p w:rsidR="00C120CA" w:rsidRDefault="00C120CA" w:rsidP="006B686C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0720B" w:rsidRPr="00187C83" w:rsidRDefault="002970C2" w:rsidP="00C0242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87C83">
        <w:rPr>
          <w:rFonts w:ascii="Comic Sans MS" w:hAnsi="Comic Sans MS"/>
          <w:b/>
          <w:sz w:val="18"/>
          <w:szCs w:val="18"/>
          <w:u w:val="single"/>
        </w:rPr>
        <w:t>SVP Notices</w:t>
      </w:r>
      <w:r w:rsidRPr="00187C83">
        <w:rPr>
          <w:rFonts w:ascii="Comic Sans MS" w:hAnsi="Comic Sans MS"/>
          <w:sz w:val="18"/>
          <w:szCs w:val="18"/>
        </w:rPr>
        <w:t xml:space="preserve">:  </w:t>
      </w:r>
      <w:r w:rsidR="005971AC">
        <w:rPr>
          <w:rFonts w:ascii="Comic Sans MS" w:hAnsi="Comic Sans MS"/>
          <w:sz w:val="18"/>
          <w:szCs w:val="18"/>
        </w:rPr>
        <w:t xml:space="preserve">the next meeting is on </w:t>
      </w:r>
      <w:r w:rsidR="008B1D30">
        <w:rPr>
          <w:rFonts w:ascii="Comic Sans MS" w:hAnsi="Comic Sans MS"/>
          <w:sz w:val="18"/>
          <w:szCs w:val="18"/>
        </w:rPr>
        <w:t>25</w:t>
      </w:r>
      <w:r w:rsidR="005562D1" w:rsidRPr="005562D1">
        <w:rPr>
          <w:rFonts w:ascii="Comic Sans MS" w:hAnsi="Comic Sans MS"/>
          <w:sz w:val="18"/>
          <w:szCs w:val="18"/>
          <w:vertAlign w:val="superscript"/>
        </w:rPr>
        <w:t>th</w:t>
      </w:r>
      <w:r w:rsidR="005562D1">
        <w:rPr>
          <w:rFonts w:ascii="Comic Sans MS" w:hAnsi="Comic Sans MS"/>
          <w:sz w:val="18"/>
          <w:szCs w:val="18"/>
        </w:rPr>
        <w:t xml:space="preserve"> </w:t>
      </w:r>
      <w:r w:rsidR="005971AC">
        <w:rPr>
          <w:rFonts w:ascii="Comic Sans MS" w:hAnsi="Comic Sans MS"/>
          <w:sz w:val="18"/>
          <w:szCs w:val="18"/>
        </w:rPr>
        <w:t>February, 7pm at Connah’s Quay Presbytery.  I</w:t>
      </w:r>
      <w:r w:rsidR="00C0242B" w:rsidRPr="00187C83">
        <w:rPr>
          <w:rFonts w:ascii="Comic Sans MS" w:hAnsi="Comic Sans MS"/>
          <w:sz w:val="18"/>
          <w:szCs w:val="18"/>
        </w:rPr>
        <w:t xml:space="preserve">f you feel you </w:t>
      </w:r>
      <w:r w:rsidR="00C07596" w:rsidRPr="00187C83">
        <w:rPr>
          <w:rFonts w:ascii="Comic Sans MS" w:hAnsi="Comic Sans MS"/>
          <w:sz w:val="18"/>
          <w:szCs w:val="18"/>
        </w:rPr>
        <w:t>can</w:t>
      </w:r>
      <w:r w:rsidR="00C0242B" w:rsidRPr="00187C83">
        <w:rPr>
          <w:rFonts w:ascii="Comic Sans MS" w:hAnsi="Comic Sans MS"/>
          <w:sz w:val="18"/>
          <w:szCs w:val="18"/>
        </w:rPr>
        <w:t xml:space="preserve"> help and would like to become a </w:t>
      </w:r>
      <w:r w:rsidR="00335D14" w:rsidRPr="00187C83">
        <w:rPr>
          <w:rFonts w:ascii="Comic Sans MS" w:hAnsi="Comic Sans MS"/>
          <w:sz w:val="18"/>
          <w:szCs w:val="18"/>
        </w:rPr>
        <w:t>member,</w:t>
      </w:r>
      <w:r w:rsidR="00C0242B" w:rsidRPr="00187C83">
        <w:rPr>
          <w:rFonts w:ascii="Comic Sans MS" w:hAnsi="Comic Sans MS"/>
          <w:sz w:val="18"/>
          <w:szCs w:val="18"/>
        </w:rPr>
        <w:t xml:space="preserve"> we hold meetings every fortnight on Tuesday evenings 7pm</w:t>
      </w:r>
      <w:r w:rsidR="005971AC">
        <w:rPr>
          <w:rFonts w:ascii="Comic Sans MS" w:hAnsi="Comic Sans MS"/>
          <w:sz w:val="18"/>
          <w:szCs w:val="18"/>
        </w:rPr>
        <w:t xml:space="preserve">, </w:t>
      </w:r>
      <w:r w:rsidR="00F0720B" w:rsidRPr="00187C83">
        <w:rPr>
          <w:rFonts w:ascii="Comic Sans MS" w:hAnsi="Comic Sans MS"/>
          <w:sz w:val="18"/>
          <w:szCs w:val="18"/>
        </w:rPr>
        <w:t xml:space="preserve">please ring Peter on 07486001783 or </w:t>
      </w:r>
      <w:r w:rsidR="00F0720B" w:rsidRPr="00187C83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email svpdeeside@gmail.com</w:t>
      </w:r>
    </w:p>
    <w:p w:rsidR="005629B8" w:rsidRPr="00187C83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</w:p>
    <w:p w:rsidR="007B504E" w:rsidRPr="00187C8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A3678C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Total</w:t>
      </w:r>
      <w:r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</w:t>
      </w:r>
      <w:r w:rsidR="007D4838" w:rsidRPr="00187C83">
        <w:rPr>
          <w:rFonts w:ascii="Comic Sans MS" w:hAnsi="Comic Sans MS" w:cs="Segoe UI"/>
          <w:color w:val="000000"/>
          <w:sz w:val="18"/>
          <w:szCs w:val="18"/>
        </w:rPr>
        <w:t>:  T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he </w:t>
      </w:r>
      <w:r w:rsidR="001C683D" w:rsidRPr="00187C83">
        <w:rPr>
          <w:rFonts w:ascii="Comic Sans MS" w:hAnsi="Comic Sans MS" w:cs="Segoe UI"/>
          <w:color w:val="000000"/>
          <w:sz w:val="18"/>
          <w:szCs w:val="18"/>
        </w:rPr>
        <w:t>Paris</w:t>
      </w:r>
      <w:r w:rsidR="00A04CD3" w:rsidRPr="00187C83">
        <w:rPr>
          <w:rFonts w:ascii="Comic Sans MS" w:hAnsi="Comic Sans MS" w:cs="Segoe UI"/>
          <w:color w:val="000000"/>
          <w:sz w:val="18"/>
          <w:szCs w:val="18"/>
        </w:rPr>
        <w:t>h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 collection</w:t>
      </w:r>
      <w:r w:rsidR="005D5F68" w:rsidRPr="00187C83">
        <w:rPr>
          <w:rFonts w:ascii="Comic Sans MS" w:hAnsi="Comic Sans MS" w:cs="Segoe UI"/>
          <w:color w:val="000000"/>
          <w:sz w:val="18"/>
          <w:szCs w:val="18"/>
        </w:rPr>
        <w:t xml:space="preserve"> total</w:t>
      </w:r>
      <w:r w:rsidR="00AE0DCA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187C83">
        <w:rPr>
          <w:rFonts w:ascii="Comic Sans MS" w:hAnsi="Comic Sans MS" w:cs="Segoe UI"/>
          <w:color w:val="000000"/>
          <w:sz w:val="18"/>
          <w:szCs w:val="18"/>
        </w:rPr>
        <w:t xml:space="preserve">for </w:t>
      </w:r>
      <w:r w:rsidR="00252F84">
        <w:rPr>
          <w:rFonts w:ascii="Comic Sans MS" w:hAnsi="Comic Sans MS" w:cs="Segoe UI"/>
          <w:color w:val="000000"/>
          <w:sz w:val="18"/>
          <w:szCs w:val="18"/>
        </w:rPr>
        <w:t>8</w:t>
      </w:r>
      <w:r w:rsidR="00252F84" w:rsidRPr="00252F84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252F84">
        <w:rPr>
          <w:rFonts w:ascii="Comic Sans MS" w:hAnsi="Comic Sans MS" w:cs="Segoe UI"/>
          <w:color w:val="000000"/>
          <w:sz w:val="18"/>
          <w:szCs w:val="18"/>
        </w:rPr>
        <w:t>/9</w:t>
      </w:r>
      <w:r w:rsidR="00252F84" w:rsidRPr="00252F84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252F84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196FC2">
        <w:rPr>
          <w:rFonts w:ascii="Comic Sans MS" w:hAnsi="Comic Sans MS" w:cs="Segoe UI"/>
          <w:color w:val="000000"/>
          <w:sz w:val="18"/>
          <w:szCs w:val="18"/>
        </w:rPr>
        <w:t>Febr</w:t>
      </w:r>
      <w:r w:rsidR="00475B1C">
        <w:rPr>
          <w:rFonts w:ascii="Comic Sans MS" w:hAnsi="Comic Sans MS" w:cs="Segoe UI"/>
          <w:color w:val="000000"/>
          <w:sz w:val="18"/>
          <w:szCs w:val="18"/>
        </w:rPr>
        <w:t>uary was £</w:t>
      </w:r>
      <w:r w:rsidR="00252F84">
        <w:rPr>
          <w:rFonts w:ascii="Comic Sans MS" w:hAnsi="Comic Sans MS" w:cs="Segoe UI"/>
          <w:color w:val="000000"/>
          <w:sz w:val="18"/>
          <w:szCs w:val="18"/>
        </w:rPr>
        <w:t>248.18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 with a further £</w:t>
      </w:r>
      <w:r w:rsidR="00252F84">
        <w:rPr>
          <w:rFonts w:ascii="Comic Sans MS" w:hAnsi="Comic Sans MS" w:cs="Segoe UI"/>
          <w:color w:val="000000"/>
          <w:sz w:val="18"/>
          <w:szCs w:val="18"/>
        </w:rPr>
        <w:t>259.70</w:t>
      </w:r>
      <w:r w:rsidR="00475B1C">
        <w:rPr>
          <w:rFonts w:ascii="Comic Sans MS" w:hAnsi="Comic Sans MS" w:cs="Segoe UI"/>
          <w:color w:val="000000"/>
          <w:sz w:val="18"/>
          <w:szCs w:val="18"/>
        </w:rPr>
        <w:t xml:space="preserve"> Gift Aided. 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 xml:space="preserve">If you pay income tax and would like to join the </w:t>
      </w:r>
      <w:r w:rsidR="00A73136" w:rsidRPr="00187C83">
        <w:rPr>
          <w:rFonts w:ascii="Comic Sans MS" w:hAnsi="Comic Sans MS" w:cs="Segoe UI"/>
          <w:color w:val="000000"/>
          <w:sz w:val="18"/>
          <w:szCs w:val="18"/>
        </w:rPr>
        <w:t xml:space="preserve">Gift Aid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scheme, please speak to Jimmy Higgins</w:t>
      </w:r>
      <w:r w:rsidR="001734B5" w:rsidRPr="00187C83">
        <w:rPr>
          <w:rFonts w:ascii="Comic Sans MS" w:hAnsi="Comic Sans MS" w:cs="Segoe UI"/>
          <w:color w:val="000000"/>
          <w:sz w:val="18"/>
          <w:szCs w:val="18"/>
        </w:rPr>
        <w:t>/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Cath Baker</w:t>
      </w:r>
      <w:r w:rsidR="008146E1" w:rsidRPr="00187C83">
        <w:rPr>
          <w:rFonts w:ascii="Comic Sans MS" w:hAnsi="Comic Sans MS" w:cs="Segoe UI"/>
          <w:color w:val="000000"/>
          <w:sz w:val="18"/>
          <w:szCs w:val="18"/>
        </w:rPr>
        <w:t xml:space="preserve"> at 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>QF &amp; Brian Bowden</w:t>
      </w:r>
      <w:r w:rsidR="001734B5" w:rsidRPr="00187C83">
        <w:rPr>
          <w:rFonts w:ascii="Comic Sans MS" w:hAnsi="Comic Sans MS" w:cs="Segoe UI"/>
          <w:color w:val="000000"/>
          <w:sz w:val="18"/>
          <w:szCs w:val="18"/>
        </w:rPr>
        <w:t>/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 xml:space="preserve"> Pat Morris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2D7711" w:rsidRPr="00187C83">
        <w:rPr>
          <w:rFonts w:ascii="Comic Sans MS" w:hAnsi="Comic Sans MS" w:cs="Segoe UI"/>
          <w:color w:val="000000"/>
          <w:sz w:val="18"/>
          <w:szCs w:val="18"/>
        </w:rPr>
        <w:t>at C</w:t>
      </w:r>
      <w:r w:rsidR="005D72BB" w:rsidRPr="00187C83">
        <w:rPr>
          <w:rFonts w:ascii="Comic Sans MS" w:hAnsi="Comic Sans MS" w:cs="Segoe UI"/>
          <w:color w:val="000000"/>
          <w:sz w:val="18"/>
          <w:szCs w:val="18"/>
        </w:rPr>
        <w:t>Q.</w:t>
      </w:r>
      <w:r w:rsidR="00A011C9" w:rsidRPr="00187C83">
        <w:rPr>
          <w:rFonts w:ascii="Comic Sans MS" w:hAnsi="Comic Sans MS" w:cs="Segoe UI"/>
          <w:color w:val="000000"/>
          <w:sz w:val="18"/>
          <w:szCs w:val="18"/>
        </w:rPr>
        <w:t xml:space="preserve">  </w:t>
      </w:r>
      <w:r w:rsidR="00E61B0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Please consider giving your collection in a Gift Aid envelope if you pay tax</w:t>
      </w:r>
      <w:r w:rsidR="003E5A1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(a higher rate </w:t>
      </w:r>
      <w:r w:rsidR="008115A0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taxpayer</w:t>
      </w:r>
      <w:r w:rsidR="003E5A1B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can obtain a further 20% tax relief</w:t>
      </w:r>
      <w:r w:rsidR="00240D9C" w:rsidRPr="00187C83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)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>.</w:t>
      </w:r>
      <w:r w:rsidR="00240D9C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 xml:space="preserve"> If you are in the scheme and have changed your address since joining, please let us know, as it is vitally important</w:t>
      </w:r>
      <w:r w:rsidR="00940E6E" w:rsidRPr="00187C8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E61B0B" w:rsidRPr="00187C83">
        <w:rPr>
          <w:rFonts w:ascii="Comic Sans MS" w:hAnsi="Comic Sans MS" w:cs="Segoe UI"/>
          <w:color w:val="000000"/>
          <w:sz w:val="18"/>
          <w:szCs w:val="18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5671AB" w:rsidRDefault="005671AB" w:rsidP="005671A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to Carmel Smith by Weds evening please, tel 01244 830985 or e-mail </w:t>
      </w:r>
      <w:r w:rsidRPr="009A2ED0">
        <w:rPr>
          <w:rFonts w:ascii="Comic Sans MS" w:hAnsi="Comic Sans MS"/>
          <w:sz w:val="16"/>
          <w:szCs w:val="16"/>
        </w:rPr>
        <w:t>carmel_smith@sky.com</w:t>
      </w:r>
    </w:p>
    <w:p w:rsidR="00E239F8" w:rsidRDefault="00E239F8" w:rsidP="00FD1A5C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CC5A70" w:rsidRDefault="00CC5A70" w:rsidP="00FD1A5C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CC5A7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C51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8D85-1D4C-4F3F-93F9-D0CFE4A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19</cp:revision>
  <cp:lastPrinted>2019-05-02T22:12:00Z</cp:lastPrinted>
  <dcterms:created xsi:type="dcterms:W3CDTF">2020-02-12T12:34:00Z</dcterms:created>
  <dcterms:modified xsi:type="dcterms:W3CDTF">2020-02-13T09:25:00Z</dcterms:modified>
</cp:coreProperties>
</file>