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41" w:rsidRDefault="009704E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734F41" w:rsidRPr="00A862AF" w:rsidRDefault="00734F4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734F41" w:rsidRDefault="00734F41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734F41" w:rsidRPr="00A862AF" w:rsidRDefault="00734F41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734F41" w:rsidRPr="006B6CD8" w:rsidRDefault="007E4552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ASCENSION OF THE LORD </w:t>
                  </w:r>
                  <w:r w:rsidR="00734F41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734F4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734F41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734F4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31</w:t>
                  </w:r>
                  <w:r w:rsidR="00734F41" w:rsidRPr="008F6BD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734F4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May/1</w:t>
                  </w:r>
                  <w:r w:rsidR="00734F41" w:rsidRPr="008F6BD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734F4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2014</w:t>
                  </w:r>
                  <w:r w:rsidR="00734F4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734F4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734F41" w:rsidRDefault="00734F4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9704E9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57.2pt;z-index:2">
            <v:textbox style="mso-next-textbox:#_x0000_s1027">
              <w:txbxContent>
                <w:p w:rsidR="00734F41" w:rsidRDefault="00734F4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31</w:t>
                  </w:r>
                  <w:r w:rsidRPr="008F6BD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Pat Forde’s Intention</w:t>
                  </w:r>
                </w:p>
                <w:p w:rsidR="00734F41" w:rsidRDefault="00734F4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31</w:t>
                  </w:r>
                  <w:r w:rsidRPr="008F6BD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Polish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Mass</w:t>
                  </w:r>
                  <w:proofErr w:type="gramEnd"/>
                </w:p>
                <w:p w:rsidR="00734F41" w:rsidRDefault="00734F4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8F6BD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Maria Camilla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Landini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734F41" w:rsidRPr="00104F02" w:rsidRDefault="00734F4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8F6BD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Default="00734F41" w:rsidP="00A40C47">
      <w:pPr>
        <w:outlineLvl w:val="0"/>
        <w:rPr>
          <w:sz w:val="22"/>
          <w:szCs w:val="22"/>
          <w:u w:val="single"/>
        </w:rPr>
      </w:pPr>
    </w:p>
    <w:p w:rsidR="00734F41" w:rsidRPr="00761323" w:rsidRDefault="00734F41" w:rsidP="00A40C47">
      <w:pPr>
        <w:outlineLvl w:val="0"/>
        <w:rPr>
          <w:sz w:val="20"/>
          <w:szCs w:val="20"/>
          <w:u w:val="single"/>
        </w:rPr>
      </w:pPr>
    </w:p>
    <w:p w:rsidR="00734F41" w:rsidRPr="00761323" w:rsidRDefault="009704E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9.55pt;width:540pt;height:121.5pt;z-index:3">
            <v:textbox style="mso-next-textbox:#_x0000_s1028">
              <w:txbxContent>
                <w:p w:rsidR="00734F41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Pr="00F71A5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Jarleth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Kelly RIP</w:t>
                  </w:r>
                </w:p>
                <w:p w:rsidR="00734F41" w:rsidRPr="00881959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Pr="00F71A5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CC4E2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St Charles </w:t>
                  </w:r>
                  <w:proofErr w:type="spellStart"/>
                  <w:r w:rsidRPr="00CC4E2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Lwanga</w:t>
                  </w:r>
                  <w:proofErr w:type="spellEnd"/>
                  <w:r w:rsidRPr="00CC4E2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and Companions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Terry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Broadhurst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734F41" w:rsidRPr="00881959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4F41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Gareth Hill RIP</w:t>
                  </w:r>
                </w:p>
                <w:p w:rsidR="00734F41" w:rsidRPr="00203AFB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Boniface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Bruno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Chessa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4F41" w:rsidRPr="00203AFB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734F41" w:rsidRPr="00203AFB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F71A5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Stephen Davies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4F41" w:rsidRPr="008F6BD5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4F41" w:rsidRPr="00881959" w:rsidRDefault="00734F4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734F41" w:rsidRPr="000628D5" w:rsidRDefault="00734F41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734F41" w:rsidRPr="00761323" w:rsidRDefault="009704E9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34F41" w:rsidRPr="00761323" w:rsidRDefault="00734F41" w:rsidP="00AE5966">
      <w:pPr>
        <w:ind w:left="-5"/>
        <w:rPr>
          <w:rFonts w:ascii="Comic Sans MS" w:hAnsi="Comic Sans MS"/>
          <w:sz w:val="20"/>
          <w:szCs w:val="20"/>
        </w:rPr>
      </w:pPr>
    </w:p>
    <w:p w:rsidR="00734F41" w:rsidRPr="00761323" w:rsidRDefault="00734F41" w:rsidP="0096675A">
      <w:pPr>
        <w:rPr>
          <w:rFonts w:ascii="Comic Sans MS" w:hAnsi="Comic Sans MS"/>
          <w:sz w:val="20"/>
          <w:szCs w:val="20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E455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2" type="#_x0000_t202" style="position:absolute;margin-left:5in;margin-top:5.4pt;width:175pt;height:43.1pt;z-index:6">
            <v:textbox style="mso-next-textbox:#_x0000_s1032">
              <w:txbxContent>
                <w:p w:rsidR="00734F41" w:rsidRDefault="00734F41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734F41" w:rsidRPr="009208EB" w:rsidRDefault="00734F41" w:rsidP="00346B8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1</w:t>
                  </w:r>
                  <w:r w:rsidRPr="00403C2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Lia &amp; Joyce</w:t>
                  </w:r>
                </w:p>
                <w:p w:rsidR="00734F41" w:rsidRPr="009208EB" w:rsidRDefault="00734F41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8</w:t>
                  </w:r>
                  <w:r w:rsidRPr="00346B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5.4pt;width:185pt;height:45pt;z-index:5">
            <v:textbox style="mso-next-textbox:#_x0000_s1033">
              <w:txbxContent>
                <w:p w:rsidR="00734F41" w:rsidRDefault="00734F41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734F41" w:rsidRPr="006F32F5" w:rsidRDefault="00734F41" w:rsidP="00346B8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1</w:t>
                  </w:r>
                  <w:r w:rsidRPr="00403C23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Miss Murdoch</w:t>
                  </w:r>
                </w:p>
                <w:p w:rsidR="00734F41" w:rsidRPr="006F32F5" w:rsidRDefault="00734F41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8</w:t>
                  </w:r>
                  <w:r w:rsidRPr="00346B8B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Mrs Richardson</w:t>
                  </w:r>
                </w:p>
                <w:p w:rsidR="00734F41" w:rsidRPr="006F32F5" w:rsidRDefault="00734F41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704E9">
        <w:rPr>
          <w:noProof/>
        </w:rPr>
        <w:pict>
          <v:shape id="_x0000_s1031" type="#_x0000_t202" style="position:absolute;margin-left:-16.25pt;margin-top:5.4pt;width:195pt;height:45pt;z-index:4">
            <v:textbox style="mso-next-textbox:#_x0000_s1031">
              <w:txbxContent>
                <w:p w:rsidR="00734F41" w:rsidRDefault="00734F41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734F41" w:rsidRDefault="00734F41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1</w:t>
                  </w:r>
                  <w:r w:rsidRPr="009A093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Jun 8</w:t>
                  </w:r>
                  <w:r w:rsidRPr="006162C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Confirmandi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734F41" w:rsidRPr="00EF56D7" w:rsidRDefault="00734F41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15</w:t>
                  </w:r>
                  <w:r w:rsidRPr="00403C2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Jun 22</w:t>
                  </w:r>
                  <w:r w:rsidRPr="00BB228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</w:t>
                  </w:r>
                  <w:r w:rsidRPr="0075162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Communion</w:t>
                  </w:r>
                </w:p>
              </w:txbxContent>
            </v:textbox>
          </v:shape>
        </w:pict>
      </w: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Pr="00761323" w:rsidRDefault="00734F4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4F41" w:rsidRDefault="00734F41" w:rsidP="002030C9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Arial"/>
          <w:color w:val="000000"/>
          <w:sz w:val="16"/>
          <w:szCs w:val="16"/>
        </w:rPr>
        <w:t>:  This weekend (31</w:t>
      </w:r>
      <w:r w:rsidRPr="00CC4872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</w:rPr>
        <w:t xml:space="preserve"> May/1</w:t>
      </w:r>
      <w:r w:rsidRPr="00CC4872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</w:rPr>
        <w:t xml:space="preserve"> Jun) there will be retiring collections after all Masses for the Catholic Communications Network.</w:t>
      </w:r>
    </w:p>
    <w:p w:rsidR="00734F41" w:rsidRPr="00AD2CE0" w:rsidRDefault="00734F41" w:rsidP="002030C9">
      <w:pPr>
        <w:rPr>
          <w:rFonts w:ascii="Comic Sans MS" w:hAnsi="Comic Sans MS" w:cs="Arial"/>
          <w:color w:val="000000"/>
          <w:sz w:val="8"/>
          <w:szCs w:val="16"/>
        </w:rPr>
      </w:pPr>
    </w:p>
    <w:p w:rsidR="00540BD3" w:rsidRDefault="00540BD3" w:rsidP="002030C9">
      <w:pPr>
        <w:rPr>
          <w:rFonts w:ascii="Comic Sans MS" w:hAnsi="Comic Sans MS" w:cs="Arial"/>
          <w:color w:val="000000"/>
          <w:sz w:val="16"/>
          <w:szCs w:val="16"/>
        </w:rPr>
      </w:pPr>
      <w:r w:rsidRPr="00540BD3">
        <w:rPr>
          <w:rFonts w:ascii="Comic Sans MS" w:hAnsi="Comic Sans MS" w:cs="Arial"/>
          <w:b/>
          <w:color w:val="000000"/>
          <w:sz w:val="16"/>
          <w:szCs w:val="16"/>
          <w:u w:val="single"/>
        </w:rPr>
        <w:t>Pray for Africa and for the youth of our parish</w:t>
      </w:r>
      <w:r>
        <w:rPr>
          <w:rFonts w:ascii="Comic Sans MS" w:hAnsi="Comic Sans MS" w:cs="Arial"/>
          <w:color w:val="000000"/>
          <w:sz w:val="16"/>
          <w:szCs w:val="16"/>
        </w:rPr>
        <w:t>. NB</w:t>
      </w:r>
      <w:r w:rsidR="00CC4E27">
        <w:rPr>
          <w:rFonts w:ascii="Comic Sans MS" w:hAnsi="Comic Sans MS" w:cs="Arial"/>
          <w:color w:val="000000"/>
          <w:sz w:val="16"/>
          <w:szCs w:val="16"/>
        </w:rPr>
        <w:t>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CC4E27">
        <w:rPr>
          <w:rFonts w:ascii="Comic Sans MS" w:hAnsi="Comic Sans MS" w:cs="Arial"/>
          <w:color w:val="000000"/>
          <w:sz w:val="16"/>
          <w:szCs w:val="16"/>
        </w:rPr>
        <w:t>T</w:t>
      </w:r>
      <w:r>
        <w:rPr>
          <w:rFonts w:ascii="Comic Sans MS" w:hAnsi="Comic Sans MS" w:cs="Arial"/>
          <w:color w:val="000000"/>
          <w:sz w:val="16"/>
          <w:szCs w:val="16"/>
        </w:rPr>
        <w:t>he relics of St. Charle</w:t>
      </w:r>
      <w:r w:rsidR="00CC4E27">
        <w:rPr>
          <w:rFonts w:ascii="Comic Sans MS" w:hAnsi="Comic Sans MS" w:cs="Arial"/>
          <w:color w:val="000000"/>
          <w:sz w:val="16"/>
          <w:szCs w:val="16"/>
        </w:rPr>
        <w:t>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Lwanga</w:t>
      </w:r>
      <w:proofErr w:type="spellEnd"/>
      <w:r w:rsidR="00CC4E27">
        <w:rPr>
          <w:rFonts w:ascii="Comic Sans MS" w:hAnsi="Comic Sans MS" w:cs="Arial"/>
          <w:color w:val="000000"/>
          <w:sz w:val="16"/>
          <w:szCs w:val="16"/>
        </w:rPr>
        <w:t xml:space="preserve"> and his companions</w:t>
      </w:r>
      <w:r>
        <w:rPr>
          <w:rFonts w:ascii="Comic Sans MS" w:hAnsi="Comic Sans MS" w:cs="Arial"/>
          <w:color w:val="000000"/>
          <w:sz w:val="16"/>
          <w:szCs w:val="16"/>
        </w:rPr>
        <w:t>, martyred in Uganda, and patron of young people</w:t>
      </w:r>
      <w:r w:rsidR="00CC4E27">
        <w:rPr>
          <w:rFonts w:ascii="Comic Sans MS" w:hAnsi="Comic Sans MS" w:cs="Arial"/>
          <w:color w:val="000000"/>
          <w:sz w:val="16"/>
          <w:szCs w:val="16"/>
        </w:rPr>
        <w:t>,</w:t>
      </w:r>
      <w:r>
        <w:rPr>
          <w:rFonts w:ascii="Comic Sans MS" w:hAnsi="Comic Sans MS" w:cs="Arial"/>
          <w:color w:val="000000"/>
          <w:sz w:val="16"/>
          <w:szCs w:val="16"/>
        </w:rPr>
        <w:t xml:space="preserve"> were </w:t>
      </w:r>
      <w:proofErr w:type="gramStart"/>
      <w:r>
        <w:rPr>
          <w:rFonts w:ascii="Comic Sans MS" w:hAnsi="Comic Sans MS" w:cs="Arial"/>
          <w:color w:val="000000"/>
          <w:sz w:val="16"/>
          <w:szCs w:val="16"/>
        </w:rPr>
        <w:t>sealed  in</w:t>
      </w:r>
      <w:proofErr w:type="gramEnd"/>
      <w:r>
        <w:rPr>
          <w:rFonts w:ascii="Comic Sans MS" w:hAnsi="Comic Sans MS" w:cs="Arial"/>
          <w:color w:val="000000"/>
          <w:sz w:val="16"/>
          <w:szCs w:val="16"/>
        </w:rPr>
        <w:t xml:space="preserve"> the altar of </w:t>
      </w:r>
      <w:r w:rsidR="00CC4E27">
        <w:rPr>
          <w:rFonts w:ascii="Comic Sans MS" w:hAnsi="Comic Sans MS" w:cs="Arial"/>
          <w:color w:val="000000"/>
          <w:sz w:val="16"/>
          <w:szCs w:val="16"/>
        </w:rPr>
        <w:t>our</w:t>
      </w:r>
      <w:r>
        <w:rPr>
          <w:rFonts w:ascii="Comic Sans MS" w:hAnsi="Comic Sans MS" w:cs="Arial"/>
          <w:color w:val="000000"/>
          <w:sz w:val="16"/>
          <w:szCs w:val="16"/>
        </w:rPr>
        <w:t xml:space="preserve"> Blessed Sacrament </w:t>
      </w:r>
      <w:r w:rsidR="00CC4E27">
        <w:rPr>
          <w:rFonts w:ascii="Comic Sans MS" w:hAnsi="Comic Sans MS" w:cs="Arial"/>
          <w:color w:val="000000"/>
          <w:sz w:val="16"/>
          <w:szCs w:val="16"/>
        </w:rPr>
        <w:t>C</w:t>
      </w:r>
      <w:r>
        <w:rPr>
          <w:rFonts w:ascii="Comic Sans MS" w:hAnsi="Comic Sans MS" w:cs="Arial"/>
          <w:color w:val="000000"/>
          <w:sz w:val="16"/>
          <w:szCs w:val="16"/>
        </w:rPr>
        <w:t>hur</w:t>
      </w:r>
      <w:r w:rsidR="00CC4E27">
        <w:rPr>
          <w:rFonts w:ascii="Comic Sans MS" w:hAnsi="Comic Sans MS" w:cs="Arial"/>
          <w:color w:val="000000"/>
          <w:sz w:val="16"/>
          <w:szCs w:val="16"/>
        </w:rPr>
        <w:t>c</w:t>
      </w:r>
      <w:r>
        <w:rPr>
          <w:rFonts w:ascii="Comic Sans MS" w:hAnsi="Comic Sans MS" w:cs="Arial"/>
          <w:color w:val="000000"/>
          <w:sz w:val="16"/>
          <w:szCs w:val="16"/>
        </w:rPr>
        <w:t>h when it was consecrated.</w:t>
      </w:r>
    </w:p>
    <w:p w:rsidR="00734F41" w:rsidRPr="00AD2CE0" w:rsidRDefault="00734F41" w:rsidP="009840F2">
      <w:pPr>
        <w:rPr>
          <w:rFonts w:ascii="Comic Sans MS" w:hAnsi="Comic Sans MS" w:cs="Arial"/>
          <w:color w:val="000000"/>
          <w:sz w:val="6"/>
          <w:szCs w:val="16"/>
        </w:rPr>
      </w:pPr>
    </w:p>
    <w:p w:rsidR="00734F41" w:rsidRDefault="00734F41" w:rsidP="00B256DF">
      <w:pPr>
        <w:rPr>
          <w:rFonts w:ascii="Comic Sans MS" w:hAnsi="Comic Sans MS" w:cs="Helvetica"/>
          <w:color w:val="000000"/>
          <w:sz w:val="16"/>
          <w:szCs w:val="16"/>
        </w:rPr>
      </w:pPr>
      <w:r w:rsidRPr="00B256DF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Fundraising for our parish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B256DF">
        <w:rPr>
          <w:rFonts w:ascii="Comic Sans MS" w:hAnsi="Comic Sans MS" w:cs="Arial"/>
          <w:color w:val="000000"/>
          <w:sz w:val="16"/>
          <w:szCs w:val="16"/>
        </w:rPr>
        <w:t>we are planning to hold a summer garden sale at the presb</w:t>
      </w:r>
      <w:r>
        <w:rPr>
          <w:rFonts w:ascii="Comic Sans MS" w:hAnsi="Comic Sans MS" w:cs="Arial"/>
          <w:color w:val="000000"/>
          <w:sz w:val="16"/>
          <w:szCs w:val="16"/>
        </w:rPr>
        <w:t>yt</w:t>
      </w:r>
      <w:r w:rsidRPr="00B256DF">
        <w:rPr>
          <w:rFonts w:ascii="Comic Sans MS" w:hAnsi="Comic Sans MS" w:cs="Arial"/>
          <w:color w:val="000000"/>
          <w:sz w:val="16"/>
          <w:szCs w:val="16"/>
        </w:rPr>
        <w:t>ery 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either S</w:t>
      </w:r>
      <w:r w:rsidRPr="00B256DF">
        <w:rPr>
          <w:rFonts w:ascii="Comic Sans MS" w:hAnsi="Comic Sans MS" w:cs="Arial"/>
          <w:color w:val="000000"/>
          <w:sz w:val="16"/>
          <w:szCs w:val="16"/>
        </w:rPr>
        <w:t>unday 29</w:t>
      </w:r>
      <w:r w:rsidRPr="00B256D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J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une or </w:t>
      </w:r>
      <w:r>
        <w:rPr>
          <w:rFonts w:ascii="Comic Sans MS" w:hAnsi="Comic Sans MS" w:cs="Arial"/>
          <w:color w:val="000000"/>
          <w:sz w:val="16"/>
          <w:szCs w:val="16"/>
        </w:rPr>
        <w:t>6</w:t>
      </w:r>
      <w:r w:rsidRPr="00B256D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B256DF">
        <w:rPr>
          <w:rFonts w:ascii="Comic Sans MS" w:hAnsi="Comic Sans MS" w:cs="Arial"/>
          <w:color w:val="000000"/>
          <w:sz w:val="16"/>
          <w:szCs w:val="16"/>
        </w:rPr>
        <w:t>July</w:t>
      </w:r>
      <w:r>
        <w:rPr>
          <w:rFonts w:ascii="Comic Sans MS" w:hAnsi="Comic Sans MS" w:cs="Arial"/>
          <w:color w:val="000000"/>
          <w:sz w:val="16"/>
          <w:szCs w:val="16"/>
        </w:rPr>
        <w:t>.  W</w:t>
      </w:r>
      <w:r w:rsidRPr="00B256DF">
        <w:rPr>
          <w:rFonts w:ascii="Comic Sans MS" w:hAnsi="Comic Sans MS" w:cs="Arial"/>
          <w:color w:val="000000"/>
          <w:sz w:val="16"/>
          <w:szCs w:val="16"/>
        </w:rPr>
        <w:t>e need volunteers to help  with the organisation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and there is a </w:t>
      </w:r>
      <w:r w:rsidRPr="00B256DF">
        <w:rPr>
          <w:rFonts w:ascii="Comic Sans MS" w:hAnsi="Comic Sans MS" w:cs="Arial"/>
          <w:color w:val="000000"/>
          <w:sz w:val="16"/>
          <w:szCs w:val="16"/>
        </w:rPr>
        <w:t>MEETING AT THE CONVENT for anyone interested in helping</w:t>
      </w:r>
      <w:r>
        <w:rPr>
          <w:rFonts w:ascii="Comic Sans MS" w:hAnsi="Comic Sans MS" w:cs="Arial"/>
          <w:color w:val="000000"/>
          <w:sz w:val="16"/>
          <w:szCs w:val="16"/>
        </w:rPr>
        <w:t xml:space="preserve"> on 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 Monday 2</w:t>
      </w:r>
      <w:r w:rsidRPr="00B256DF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June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at </w:t>
      </w:r>
      <w:r w:rsidRPr="00B256DF">
        <w:rPr>
          <w:rFonts w:ascii="Comic Sans MS" w:hAnsi="Comic Sans MS" w:cs="Arial"/>
          <w:color w:val="000000"/>
          <w:sz w:val="16"/>
          <w:szCs w:val="16"/>
        </w:rPr>
        <w:t>7.15 pm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 all welcome.  S</w:t>
      </w:r>
      <w:r w:rsidRPr="00B256DF">
        <w:rPr>
          <w:rFonts w:ascii="Comic Sans MS" w:hAnsi="Comic Sans MS" w:cs="Arial"/>
          <w:color w:val="000000"/>
          <w:sz w:val="16"/>
          <w:szCs w:val="16"/>
        </w:rPr>
        <w:t>talls will include cakes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 plants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 tombola</w:t>
      </w:r>
      <w:r>
        <w:rPr>
          <w:rFonts w:ascii="Comic Sans MS" w:hAnsi="Comic Sans MS" w:cs="Arial"/>
          <w:color w:val="000000"/>
          <w:sz w:val="16"/>
          <w:szCs w:val="16"/>
        </w:rPr>
        <w:t xml:space="preserve"> &amp;</w:t>
      </w:r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spellStart"/>
      <w:r w:rsidRPr="00B256DF">
        <w:rPr>
          <w:rFonts w:ascii="Comic Sans MS" w:hAnsi="Comic Sans MS" w:cs="Arial"/>
          <w:color w:val="000000"/>
          <w:sz w:val="16"/>
          <w:szCs w:val="16"/>
        </w:rPr>
        <w:t>bric</w:t>
      </w:r>
      <w:proofErr w:type="spellEnd"/>
      <w:r w:rsidRPr="00B256DF">
        <w:rPr>
          <w:rFonts w:ascii="Comic Sans MS" w:hAnsi="Comic Sans MS" w:cs="Arial"/>
          <w:color w:val="000000"/>
          <w:sz w:val="16"/>
          <w:szCs w:val="16"/>
        </w:rPr>
        <w:t xml:space="preserve"> a </w:t>
      </w:r>
      <w:proofErr w:type="spellStart"/>
      <w:r w:rsidRPr="00B256DF">
        <w:rPr>
          <w:rFonts w:ascii="Comic Sans MS" w:hAnsi="Comic Sans MS" w:cs="Arial"/>
          <w:color w:val="000000"/>
          <w:sz w:val="16"/>
          <w:szCs w:val="16"/>
        </w:rPr>
        <w:t>brac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, there will also be </w:t>
      </w:r>
      <w:r w:rsidRPr="00B256DF">
        <w:rPr>
          <w:rFonts w:ascii="Comic Sans MS" w:hAnsi="Comic Sans MS" w:cs="Arial"/>
          <w:color w:val="000000"/>
          <w:sz w:val="16"/>
          <w:szCs w:val="16"/>
        </w:rPr>
        <w:t>refreshments i</w:t>
      </w:r>
      <w:r>
        <w:rPr>
          <w:rFonts w:ascii="Comic Sans MS" w:hAnsi="Comic Sans MS" w:cs="Arial"/>
          <w:color w:val="000000"/>
          <w:sz w:val="16"/>
          <w:szCs w:val="16"/>
        </w:rPr>
        <w:t>ncluding strawberries and cream.  W</w:t>
      </w:r>
      <w:r w:rsidRPr="00B256DF">
        <w:rPr>
          <w:rFonts w:ascii="Comic Sans MS" w:hAnsi="Comic Sans MS" w:cs="Arial"/>
          <w:color w:val="000000"/>
          <w:sz w:val="16"/>
          <w:szCs w:val="16"/>
        </w:rPr>
        <w:t>e will be asking for contributions from parishioners towards these stalls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 more details will follow.  A</w:t>
      </w:r>
      <w:r w:rsidRPr="00B256DF">
        <w:rPr>
          <w:rFonts w:ascii="Comic Sans MS" w:hAnsi="Comic Sans MS" w:cs="Helvetica"/>
          <w:color w:val="000000"/>
          <w:sz w:val="16"/>
          <w:szCs w:val="16"/>
        </w:rPr>
        <w:t>nyone wishing to help please contact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A</w:t>
      </w:r>
      <w:r w:rsidRPr="00B256DF">
        <w:rPr>
          <w:rFonts w:ascii="Comic Sans MS" w:hAnsi="Comic Sans MS" w:cs="Helvetica"/>
          <w:color w:val="000000"/>
          <w:sz w:val="16"/>
          <w:szCs w:val="16"/>
        </w:rPr>
        <w:t xml:space="preserve">nne Thomas on 01244 818522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- </w:t>
      </w:r>
      <w:r w:rsidRPr="00B256DF">
        <w:rPr>
          <w:rFonts w:ascii="Comic Sans MS" w:hAnsi="Comic Sans MS" w:cs="Helvetica"/>
          <w:color w:val="000000"/>
          <w:sz w:val="16"/>
          <w:szCs w:val="16"/>
        </w:rPr>
        <w:t>thank you</w:t>
      </w:r>
      <w:r>
        <w:rPr>
          <w:rFonts w:ascii="Comic Sans MS" w:hAnsi="Comic Sans MS" w:cs="Helvetica"/>
          <w:color w:val="000000"/>
          <w:sz w:val="16"/>
          <w:szCs w:val="16"/>
        </w:rPr>
        <w:t>.</w:t>
      </w:r>
    </w:p>
    <w:p w:rsidR="00734F41" w:rsidRPr="00AD2CE0" w:rsidRDefault="00734F41" w:rsidP="00B256DF">
      <w:pPr>
        <w:rPr>
          <w:rFonts w:ascii="Comic Sans MS" w:hAnsi="Comic Sans MS" w:cs="Helvetica"/>
          <w:color w:val="000000"/>
          <w:sz w:val="8"/>
          <w:szCs w:val="16"/>
        </w:rPr>
      </w:pPr>
    </w:p>
    <w:p w:rsidR="00734F41" w:rsidRDefault="00734F41" w:rsidP="00B256DF">
      <w:pPr>
        <w:rPr>
          <w:rFonts w:ascii="Comic Sans MS" w:hAnsi="Comic Sans MS"/>
          <w:sz w:val="16"/>
          <w:szCs w:val="16"/>
        </w:rPr>
      </w:pPr>
      <w:r w:rsidRPr="00980A85">
        <w:rPr>
          <w:rFonts w:ascii="Comic Sans MS" w:hAnsi="Comic Sans MS"/>
          <w:b/>
          <w:sz w:val="16"/>
          <w:szCs w:val="16"/>
          <w:u w:val="single"/>
        </w:rPr>
        <w:t>Welcoming new member</w:t>
      </w:r>
      <w:r w:rsidR="004E35DC">
        <w:rPr>
          <w:rFonts w:ascii="Comic Sans MS" w:hAnsi="Comic Sans MS"/>
          <w:b/>
          <w:sz w:val="16"/>
          <w:szCs w:val="16"/>
          <w:u w:val="single"/>
        </w:rPr>
        <w:t>s</w:t>
      </w:r>
      <w:r w:rsidRPr="00980A85">
        <w:rPr>
          <w:rFonts w:ascii="Comic Sans MS" w:hAnsi="Comic Sans MS"/>
          <w:b/>
          <w:sz w:val="16"/>
          <w:szCs w:val="16"/>
          <w:u w:val="single"/>
        </w:rPr>
        <w:t xml:space="preserve"> to the Parish</w:t>
      </w:r>
      <w:r>
        <w:rPr>
          <w:rFonts w:ascii="Comic Sans MS" w:hAnsi="Comic Sans MS"/>
          <w:sz w:val="16"/>
          <w:szCs w:val="16"/>
        </w:rPr>
        <w:t xml:space="preserve">: </w:t>
      </w:r>
      <w:r w:rsidR="004E35DC">
        <w:rPr>
          <w:rFonts w:ascii="Comic Sans MS" w:hAnsi="Comic Sans MS"/>
          <w:sz w:val="16"/>
          <w:szCs w:val="16"/>
        </w:rPr>
        <w:t>-</w:t>
      </w:r>
      <w:r>
        <w:rPr>
          <w:rFonts w:ascii="Comic Sans MS" w:hAnsi="Comic Sans MS"/>
          <w:sz w:val="16"/>
          <w:szCs w:val="16"/>
        </w:rPr>
        <w:t xml:space="preserve"> </w:t>
      </w:r>
      <w:r w:rsidRPr="00980A85">
        <w:rPr>
          <w:rFonts w:ascii="Comic Sans MS" w:hAnsi="Comic Sans MS"/>
          <w:sz w:val="16"/>
          <w:szCs w:val="16"/>
        </w:rPr>
        <w:t>Jack Wilson</w:t>
      </w:r>
      <w:r w:rsidR="004E35DC">
        <w:rPr>
          <w:rFonts w:ascii="Comic Sans MS" w:hAnsi="Comic Sans MS"/>
          <w:sz w:val="16"/>
          <w:szCs w:val="16"/>
        </w:rPr>
        <w:t>, Arianna Palumbo and Isla Worrall</w:t>
      </w:r>
      <w:r w:rsidRPr="00980A85">
        <w:rPr>
          <w:rFonts w:ascii="Comic Sans MS" w:hAnsi="Comic Sans MS"/>
          <w:sz w:val="16"/>
          <w:szCs w:val="16"/>
        </w:rPr>
        <w:t xml:space="preserve"> w</w:t>
      </w:r>
      <w:r w:rsidR="004E35DC">
        <w:rPr>
          <w:rFonts w:ascii="Comic Sans MS" w:hAnsi="Comic Sans MS"/>
          <w:sz w:val="16"/>
          <w:szCs w:val="16"/>
        </w:rPr>
        <w:t>ere</w:t>
      </w:r>
      <w:r w:rsidRPr="00980A85">
        <w:rPr>
          <w:rFonts w:ascii="Comic Sans MS" w:hAnsi="Comic Sans MS"/>
          <w:sz w:val="16"/>
          <w:szCs w:val="16"/>
        </w:rPr>
        <w:t xml:space="preserve"> baptised </w:t>
      </w:r>
      <w:r w:rsidR="004E35DC">
        <w:rPr>
          <w:rFonts w:ascii="Comic Sans MS" w:hAnsi="Comic Sans MS"/>
          <w:sz w:val="16"/>
          <w:szCs w:val="16"/>
        </w:rPr>
        <w:t xml:space="preserve">in </w:t>
      </w:r>
      <w:r w:rsidRPr="00980A85">
        <w:rPr>
          <w:rFonts w:ascii="Comic Sans MS" w:hAnsi="Comic Sans MS"/>
          <w:sz w:val="16"/>
          <w:szCs w:val="16"/>
        </w:rPr>
        <w:t>May 2014</w:t>
      </w:r>
      <w:r>
        <w:rPr>
          <w:rFonts w:ascii="Comic Sans MS" w:hAnsi="Comic Sans MS"/>
          <w:sz w:val="16"/>
          <w:szCs w:val="16"/>
        </w:rPr>
        <w:t xml:space="preserve">.  </w:t>
      </w:r>
      <w:r w:rsidRPr="00980A85">
        <w:rPr>
          <w:rFonts w:ascii="Comic Sans MS" w:hAnsi="Comic Sans MS"/>
          <w:sz w:val="16"/>
          <w:szCs w:val="16"/>
        </w:rPr>
        <w:t xml:space="preserve">Please remember </w:t>
      </w:r>
      <w:r w:rsidR="004E35DC">
        <w:rPr>
          <w:rFonts w:ascii="Comic Sans MS" w:hAnsi="Comic Sans MS"/>
          <w:sz w:val="16"/>
          <w:szCs w:val="16"/>
        </w:rPr>
        <w:t>them and their</w:t>
      </w:r>
      <w:r w:rsidRPr="00980A85">
        <w:rPr>
          <w:rFonts w:ascii="Comic Sans MS" w:hAnsi="Comic Sans MS"/>
          <w:sz w:val="16"/>
          <w:szCs w:val="16"/>
        </w:rPr>
        <w:t xml:space="preserve"> famil</w:t>
      </w:r>
      <w:r w:rsidR="004E35DC">
        <w:rPr>
          <w:rFonts w:ascii="Comic Sans MS" w:hAnsi="Comic Sans MS"/>
          <w:sz w:val="16"/>
          <w:szCs w:val="16"/>
        </w:rPr>
        <w:t>ies</w:t>
      </w:r>
      <w:r w:rsidRPr="00980A85">
        <w:rPr>
          <w:rFonts w:ascii="Comic Sans MS" w:hAnsi="Comic Sans MS"/>
          <w:sz w:val="16"/>
          <w:szCs w:val="16"/>
        </w:rPr>
        <w:t xml:space="preserve"> in your prayers.</w:t>
      </w:r>
    </w:p>
    <w:p w:rsidR="004E63E7" w:rsidRPr="00AD2CE0" w:rsidRDefault="004E63E7" w:rsidP="00B256DF">
      <w:pPr>
        <w:rPr>
          <w:rFonts w:ascii="Comic Sans MS" w:hAnsi="Comic Sans MS"/>
          <w:b/>
          <w:sz w:val="4"/>
          <w:szCs w:val="16"/>
          <w:u w:val="single"/>
        </w:rPr>
      </w:pPr>
    </w:p>
    <w:p w:rsidR="00734F41" w:rsidRDefault="00CC4E27" w:rsidP="00B256DF">
      <w:pPr>
        <w:rPr>
          <w:rFonts w:ascii="Comic Sans MS" w:hAnsi="Comic Sans MS"/>
          <w:sz w:val="16"/>
          <w:szCs w:val="16"/>
        </w:rPr>
      </w:pPr>
      <w:proofErr w:type="spellStart"/>
      <w:r w:rsidRPr="00CC4E27">
        <w:rPr>
          <w:rFonts w:ascii="Comic Sans MS" w:hAnsi="Comic Sans MS"/>
          <w:b/>
          <w:sz w:val="16"/>
          <w:szCs w:val="16"/>
          <w:u w:val="single"/>
        </w:rPr>
        <w:t>Taize</w:t>
      </w:r>
      <w:proofErr w:type="spellEnd"/>
      <w:r w:rsidRPr="00CC4E27">
        <w:rPr>
          <w:rFonts w:ascii="Comic Sans MS" w:hAnsi="Comic Sans MS"/>
          <w:b/>
          <w:sz w:val="16"/>
          <w:szCs w:val="16"/>
          <w:u w:val="single"/>
        </w:rPr>
        <w:t xml:space="preserve"> prayer</w:t>
      </w:r>
      <w:r>
        <w:rPr>
          <w:rFonts w:ascii="Comic Sans MS" w:hAnsi="Comic Sans MS"/>
          <w:sz w:val="16"/>
          <w:szCs w:val="16"/>
        </w:rPr>
        <w:t>: Sunday, 1</w:t>
      </w:r>
      <w:r w:rsidRPr="00CC4E27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June 7pm in the Convent-a chance to join other Christians in prayer for peace and reconciliation in our world.</w:t>
      </w:r>
    </w:p>
    <w:p w:rsidR="004E63E7" w:rsidRPr="00AD2CE0" w:rsidRDefault="004E63E7" w:rsidP="0099338A">
      <w:pPr>
        <w:rPr>
          <w:rFonts w:ascii="Comic Sans MS" w:hAnsi="Comic Sans MS" w:cs="Helvetica"/>
          <w:b/>
          <w:color w:val="000000"/>
          <w:sz w:val="8"/>
          <w:szCs w:val="16"/>
          <w:u w:val="single"/>
        </w:rPr>
      </w:pPr>
    </w:p>
    <w:p w:rsidR="00CC4E27" w:rsidRDefault="00734F41" w:rsidP="0099338A">
      <w:pPr>
        <w:rPr>
          <w:rFonts w:ascii="Comic Sans MS" w:hAnsi="Comic Sans MS" w:cs="Helvetica"/>
          <w:color w:val="000000"/>
          <w:sz w:val="16"/>
          <w:szCs w:val="16"/>
        </w:rPr>
      </w:pPr>
      <w:r w:rsidRPr="0099338A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The Knights of St Columba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have seats remaining for their Chester Charity canal cruise on Saturday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14</w:t>
      </w:r>
      <w:r w:rsidRPr="0099338A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June, i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t's a great way to relax &amp; </w:t>
      </w:r>
    </w:p>
    <w:p w:rsidR="00734F41" w:rsidRPr="0099338A" w:rsidRDefault="00734F41" w:rsidP="0099338A">
      <w:pPr>
        <w:rPr>
          <w:rFonts w:ascii="Comic Sans MS" w:hAnsi="Comic Sans MS" w:cs="Helvetica"/>
          <w:color w:val="000000"/>
          <w:sz w:val="16"/>
          <w:szCs w:val="16"/>
        </w:rPr>
      </w:pPr>
      <w:proofErr w:type="gramStart"/>
      <w:r w:rsidRPr="0099338A">
        <w:rPr>
          <w:rFonts w:ascii="Comic Sans MS" w:hAnsi="Comic Sans MS" w:cs="Helvetica"/>
          <w:color w:val="000000"/>
          <w:sz w:val="16"/>
          <w:szCs w:val="16"/>
        </w:rPr>
        <w:t>have</w:t>
      </w:r>
      <w:proofErr w:type="gramEnd"/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 fun with family &amp; friends.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It all begins at the Mill House Hotel Chester at 12 noon with lunch &amp; refreshments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and is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 a thoroughly enjoyable afternoon, not to be missed. 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For more information contact </w:t>
      </w:r>
      <w:r w:rsidRPr="0099338A">
        <w:rPr>
          <w:rFonts w:ascii="Comic Sans MS" w:hAnsi="Comic Sans MS" w:cs="Helvetica"/>
          <w:b/>
          <w:bCs/>
          <w:color w:val="000000"/>
          <w:sz w:val="16"/>
          <w:szCs w:val="16"/>
        </w:rPr>
        <w:t>GK John Norris 01244 543514 or Terry Loftus 01244 544570.</w:t>
      </w:r>
    </w:p>
    <w:p w:rsidR="004E63E7" w:rsidRPr="00AD2CE0" w:rsidRDefault="004E63E7" w:rsidP="004E63E7">
      <w:pPr>
        <w:rPr>
          <w:rFonts w:ascii="Comic Sans MS" w:hAnsi="Comic Sans MS" w:cs="Arial"/>
          <w:b/>
          <w:color w:val="222222"/>
          <w:sz w:val="6"/>
          <w:szCs w:val="16"/>
          <w:u w:val="single"/>
        </w:rPr>
      </w:pPr>
    </w:p>
    <w:p w:rsidR="004E63E7" w:rsidRDefault="00734F41" w:rsidP="004E63E7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EF7107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>158.46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with a further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348.50 </w:t>
      </w:r>
      <w:r w:rsidRPr="00EF7107">
        <w:rPr>
          <w:rFonts w:ascii="Comic Sans MS" w:hAnsi="Comic Sans MS" w:cs="Arial"/>
          <w:color w:val="222222"/>
          <w:sz w:val="16"/>
          <w:szCs w:val="16"/>
        </w:rPr>
        <w:t>from the Gift Aid envelopes</w:t>
      </w:r>
      <w:r>
        <w:rPr>
          <w:rFonts w:ascii="Comic Sans MS" w:hAnsi="Comic Sans MS" w:cs="Arial"/>
          <w:color w:val="222222"/>
          <w:sz w:val="16"/>
          <w:szCs w:val="16"/>
        </w:rPr>
        <w:t xml:space="preserve">.  </w:t>
      </w:r>
      <w:r w:rsidRPr="00B065C8">
        <w:rPr>
          <w:rFonts w:ascii="Comic Sans MS" w:hAnsi="Comic Sans MS" w:cs="Arial"/>
          <w:color w:val="222222"/>
          <w:sz w:val="16"/>
          <w:szCs w:val="16"/>
        </w:rPr>
        <w:t>Donations to the Bishop's Fund amounted to £204.40 of which £108.15 was Gift Aided.</w:t>
      </w:r>
      <w:r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Pr="00B065C8">
        <w:rPr>
          <w:rFonts w:ascii="Comic Sans MS" w:hAnsi="Comic Sans MS" w:cs="Arial"/>
          <w:color w:val="222222"/>
          <w:sz w:val="16"/>
          <w:szCs w:val="16"/>
        </w:rPr>
        <w:t>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>114.16</w:t>
      </w:r>
      <w:r w:rsidRPr="00B065C8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paid.  </w:t>
      </w:r>
      <w:r w:rsidRPr="00B065C8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</w:t>
      </w:r>
      <w:r w:rsidRPr="00EF7107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your offertory in a Gift Aid envelope if you pay tax</w:t>
      </w:r>
      <w:r w:rsidRPr="00EF7107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  </w:t>
      </w:r>
    </w:p>
    <w:p w:rsidR="00AD2CE0" w:rsidRPr="00AD2CE0" w:rsidRDefault="00AD2CE0" w:rsidP="004E63E7">
      <w:pPr>
        <w:rPr>
          <w:rFonts w:ascii="Comic Sans MS" w:hAnsi="Comic Sans MS" w:cs="Arial"/>
          <w:b/>
          <w:color w:val="000000"/>
          <w:sz w:val="2"/>
          <w:szCs w:val="16"/>
          <w:u w:val="single"/>
        </w:rPr>
      </w:pPr>
    </w:p>
    <w:p w:rsidR="00AD2CE0" w:rsidRPr="00AD2CE0" w:rsidRDefault="004E63E7" w:rsidP="004E63E7">
      <w:pPr>
        <w:rPr>
          <w:rFonts w:ascii="Comic Sans MS" w:hAnsi="Comic Sans MS" w:cs="Arial"/>
          <w:color w:val="000000"/>
          <w:sz w:val="2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can you please give your boxes to either Mary Kelly or Canon Joe.</w:t>
      </w:r>
    </w:p>
    <w:p w:rsidR="000E6DEE" w:rsidRDefault="00AD2CE0" w:rsidP="007E4552">
      <w:pPr>
        <w:spacing w:before="240" w:beforeAutospacing="1" w:after="100" w:afterAutospacing="1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</w:t>
      </w:r>
      <w:r w:rsidR="00734F41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oo</w:t>
      </w:r>
      <w:r w:rsidR="00734F41"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="00734F41"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0E6DEE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E63E7" w:rsidRPr="004E63E7">
        <w:rPr>
          <w:rFonts w:ascii="Comic Sans MS" w:hAnsi="Comic Sans MS" w:cs="Arial"/>
          <w:b/>
          <w:color w:val="000000"/>
          <w:sz w:val="16"/>
          <w:szCs w:val="16"/>
          <w:u w:val="single"/>
        </w:rPr>
        <w:t>Friday, 6 June</w:t>
      </w:r>
      <w:r w:rsidR="004E63E7">
        <w:rPr>
          <w:rFonts w:ascii="Comic Sans MS" w:hAnsi="Comic Sans MS" w:cs="Arial"/>
          <w:color w:val="000000"/>
          <w:sz w:val="16"/>
          <w:szCs w:val="16"/>
        </w:rPr>
        <w:t xml:space="preserve">, 6.30pm: shared meal and conversation on justice issues with Fr Willie </w:t>
      </w:r>
      <w:proofErr w:type="spellStart"/>
      <w:r w:rsidR="004E63E7">
        <w:rPr>
          <w:rFonts w:ascii="Comic Sans MS" w:hAnsi="Comic Sans MS" w:cs="Arial"/>
          <w:color w:val="000000"/>
          <w:sz w:val="16"/>
          <w:szCs w:val="16"/>
        </w:rPr>
        <w:t>Slavin</w:t>
      </w:r>
      <w:proofErr w:type="spellEnd"/>
      <w:r w:rsidR="004E63E7">
        <w:rPr>
          <w:rFonts w:ascii="Comic Sans MS" w:hAnsi="Comic Sans MS" w:cs="Arial"/>
          <w:color w:val="000000"/>
          <w:sz w:val="16"/>
          <w:szCs w:val="16"/>
        </w:rPr>
        <w:t xml:space="preserve"> in </w:t>
      </w:r>
      <w:proofErr w:type="spellStart"/>
      <w:r w:rsidR="004E63E7">
        <w:rPr>
          <w:rFonts w:ascii="Comic Sans MS" w:hAnsi="Comic Sans MS" w:cs="Arial"/>
          <w:color w:val="000000"/>
          <w:sz w:val="16"/>
          <w:szCs w:val="16"/>
        </w:rPr>
        <w:t>Rhyl</w:t>
      </w:r>
      <w:proofErr w:type="spellEnd"/>
      <w:r w:rsidR="004E63E7">
        <w:rPr>
          <w:rFonts w:ascii="Comic Sans MS" w:hAnsi="Comic Sans MS" w:cs="Arial"/>
          <w:color w:val="000000"/>
          <w:sz w:val="16"/>
          <w:szCs w:val="16"/>
        </w:rPr>
        <w:t xml:space="preserve"> Church.</w:t>
      </w:r>
      <w:r w:rsidR="007E4552">
        <w:rPr>
          <w:rFonts w:ascii="Comic Sans MS" w:hAnsi="Comic Sans MS" w:cs="Arial"/>
          <w:color w:val="000000"/>
          <w:sz w:val="16"/>
          <w:szCs w:val="16"/>
        </w:rPr>
        <w:t xml:space="preserve"> Do come, and bring some food to share.</w:t>
      </w:r>
      <w:r w:rsidR="004E63E7">
        <w:rPr>
          <w:rFonts w:ascii="Comic Sans MS" w:hAnsi="Comic Sans MS" w:cs="Arial"/>
          <w:color w:val="000000"/>
          <w:sz w:val="16"/>
          <w:szCs w:val="16"/>
        </w:rPr>
        <w:t xml:space="preserve"> Cf. Poster</w:t>
      </w:r>
    </w:p>
    <w:p w:rsidR="00AD2CE0" w:rsidRDefault="007E4552" w:rsidP="000E6DEE">
      <w:pPr>
        <w:spacing w:after="100" w:afterAutospacing="1"/>
        <w:rPr>
          <w:rFonts w:ascii="Comic Sans MS" w:hAnsi="Comic Sans MS" w:cs="Arial"/>
          <w:color w:val="000000"/>
          <w:sz w:val="16"/>
          <w:szCs w:val="16"/>
        </w:rPr>
      </w:pPr>
      <w:r w:rsidRPr="000E6DEE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0E6DEE">
        <w:rPr>
          <w:rFonts w:ascii="Comic Sans MS" w:hAnsi="Comic Sans MS" w:cs="Arial"/>
          <w:color w:val="000000"/>
          <w:sz w:val="16"/>
          <w:szCs w:val="16"/>
        </w:rPr>
        <w:tab/>
      </w:r>
      <w:r w:rsidR="000E6DEE" w:rsidRPr="000E6DEE">
        <w:rPr>
          <w:rFonts w:ascii="Comic Sans MS" w:hAnsi="Comic Sans MS" w:cs="Arial"/>
          <w:color w:val="000000"/>
          <w:sz w:val="16"/>
          <w:szCs w:val="16"/>
        </w:rPr>
        <w:t xml:space="preserve">              </w:t>
      </w:r>
      <w:r w:rsidR="00734F41" w:rsidRPr="000E6DEE">
        <w:rPr>
          <w:rFonts w:ascii="Comic Sans MS" w:hAnsi="Comic Sans MS" w:cs="Arial"/>
          <w:color w:val="000000"/>
          <w:sz w:val="16"/>
          <w:szCs w:val="16"/>
          <w:u w:val="single"/>
        </w:rPr>
        <w:t>Sat 14</w:t>
      </w:r>
      <w:r w:rsidR="00734F41" w:rsidRPr="000E6DEE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="00734F41" w:rsidRPr="000E6DEE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June</w:t>
      </w:r>
      <w:r w:rsidR="00734F41"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7E4552" w:rsidRDefault="007E4552" w:rsidP="007E4552">
      <w:pPr>
        <w:shd w:val="clear" w:color="auto" w:fill="FFFFFF"/>
        <w:ind w:firstLine="720"/>
        <w:rPr>
          <w:rFonts w:ascii="Comic Sans MS" w:hAnsi="Comic Sans MS" w:cs="Arial"/>
          <w:color w:val="000000"/>
          <w:sz w:val="16"/>
          <w:szCs w:val="16"/>
        </w:rPr>
      </w:pPr>
      <w:r w:rsidRPr="000E6DEE">
        <w:rPr>
          <w:rFonts w:ascii="Comic Sans MS" w:hAnsi="Comic Sans MS" w:cs="Arial"/>
          <w:color w:val="000000"/>
          <w:sz w:val="16"/>
          <w:szCs w:val="16"/>
        </w:rPr>
        <w:t xml:space="preserve">        </w:t>
      </w:r>
      <w:r w:rsidR="000E6DEE">
        <w:rPr>
          <w:rFonts w:ascii="Comic Sans MS" w:hAnsi="Comic Sans MS" w:cs="Arial"/>
          <w:color w:val="000000"/>
          <w:sz w:val="16"/>
          <w:szCs w:val="16"/>
        </w:rPr>
        <w:t xml:space="preserve">    </w:t>
      </w:r>
      <w:r w:rsidRPr="000E6DEE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 Sun. 15</w:t>
      </w:r>
      <w:r w:rsidRPr="000E6DEE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0E6DEE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June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- 40 Hours’ Adoration begins in the Blessed Sacrament Church </w:t>
      </w:r>
    </w:p>
    <w:p w:rsidR="007E4552" w:rsidRPr="00AD2CE0" w:rsidRDefault="007E4552" w:rsidP="007E4552">
      <w:pPr>
        <w:shd w:val="clear" w:color="auto" w:fill="FFFFFF"/>
        <w:ind w:firstLine="720"/>
        <w:rPr>
          <w:rFonts w:ascii="Comic Sans MS" w:hAnsi="Comic Sans MS" w:cs="Arial"/>
          <w:color w:val="000000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AD2CE0" w:rsidRDefault="007E4552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4.95pt;width:520pt;height:136.5pt;z-index:8">
            <v:textbox style="mso-next-textbox:#_x0000_s1034">
              <w:txbxContent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First Holy Communion 22</w:t>
                  </w:r>
                  <w:r w:rsidRPr="002911EC"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 xml:space="preserve"> June 2014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Isobel Weigh   Gracie Mitchell   Jack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Hannam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Erika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Jedrzejczak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Ewan Jones   Luke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Farron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Esme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Primrose     Michaela Hart    Nia Griffiths   Sebastian James   Liam Sanderson   Ellie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Cecot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Mateusz Marek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Oliver Price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Thomas Murphy   Jake Evans</w:t>
                  </w: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</w:p>
                <w:p w:rsidR="00734F41" w:rsidRDefault="00734F41" w:rsidP="00D3301F">
                  <w:pPr>
                    <w:jc w:val="center"/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  <w:t>Confirmation 8</w:t>
                  </w:r>
                  <w:r w:rsidRPr="003B7450">
                    <w:rPr>
                      <w:rFonts w:ascii="Arial Black" w:hAnsi="Arial Black" w:cs="Arial"/>
                      <w:sz w:val="16"/>
                      <w:szCs w:val="16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  <w:t xml:space="preserve"> June 2014 Pentecost Sunday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Jack Baines  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Agne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Gabriunate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Ellen Doran   Colleen Gallagher   Patrick Gallagher   Sophie Green   Hannah Knox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Andrew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McDonagh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Jessica Meese   Nadia Molinari   Amy Phillips   Jimmy Purcell   Kathleen Purcell   Olivia Thorn</w:t>
                  </w:r>
                </w:p>
                <w:p w:rsidR="00734F41" w:rsidRPr="003B7450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Margaret Purcell   Melissa Primrose   Olivia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Rusovicz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Maddie Thomas   Jack Thorn</w:t>
                  </w:r>
                </w:p>
                <w:p w:rsidR="00734F41" w:rsidRDefault="00734F41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</w:p>
                <w:p w:rsidR="00734F41" w:rsidRPr="004E63E7" w:rsidRDefault="00734F41" w:rsidP="005242C7">
                  <w:pPr>
                    <w:rPr>
                      <w:rFonts w:ascii="Lucida Handwriting" w:hAnsi="Lucida Handwriting" w:cs="Arial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all of these and their families in your prayers</w:t>
                  </w:r>
                  <w:r w:rsidRPr="004E63E7">
                    <w:rPr>
                      <w:rFonts w:ascii="Lucida Handwriting" w:hAnsi="Lucida Handwriting" w:cs="Arial"/>
                    </w:rPr>
                    <w:t>.</w:t>
                  </w:r>
                  <w:r w:rsidR="004E63E7">
                    <w:rPr>
                      <w:rFonts w:ascii="Lucida Handwriting" w:hAnsi="Lucida Handwriting" w:cs="Arial"/>
                    </w:rPr>
                    <w:tab/>
                    <w:t>“</w:t>
                  </w:r>
                  <w:r w:rsidR="004E63E7" w:rsidRPr="004E63E7">
                    <w:rPr>
                      <w:rFonts w:ascii="Lucida Handwriting" w:hAnsi="Lucida Handwriting" w:cs="Arial"/>
                    </w:rPr>
                    <w:t>Come, Holy Spirit”</w:t>
                  </w:r>
                </w:p>
              </w:txbxContent>
            </v:textbox>
          </v:shape>
        </w:pict>
      </w:r>
    </w:p>
    <w:p w:rsidR="00AD2CE0" w:rsidRDefault="00AD2CE0" w:rsidP="00ED22F7">
      <w:pPr>
        <w:rPr>
          <w:rFonts w:ascii="Comic Sans MS" w:hAnsi="Comic Sans MS"/>
          <w:sz w:val="16"/>
          <w:szCs w:val="16"/>
        </w:rPr>
      </w:pPr>
    </w:p>
    <w:p w:rsidR="00AD2CE0" w:rsidRDefault="00AD2CE0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Default="00734F41" w:rsidP="00ED22F7">
      <w:pPr>
        <w:rPr>
          <w:rFonts w:ascii="Comic Sans MS" w:hAnsi="Comic Sans MS"/>
          <w:sz w:val="16"/>
          <w:szCs w:val="16"/>
        </w:rPr>
      </w:pPr>
    </w:p>
    <w:p w:rsidR="00734F41" w:rsidRPr="00726ED7" w:rsidRDefault="00734F41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734F41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6DEE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2FC"/>
    <w:rsid w:val="002B1446"/>
    <w:rsid w:val="002B179B"/>
    <w:rsid w:val="002B2B2B"/>
    <w:rsid w:val="002B39B5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35DC"/>
    <w:rsid w:val="004E41A5"/>
    <w:rsid w:val="004E4AA1"/>
    <w:rsid w:val="004E4F89"/>
    <w:rsid w:val="004E627F"/>
    <w:rsid w:val="004E63E7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0BD3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4F41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4552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04E9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3CA2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34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2CE0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4872"/>
    <w:rsid w:val="00CC4E27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01F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  <w:noProof/>
    </w:rPr>
  </w:style>
  <w:style w:type="character" w:customStyle="1" w:styleId="PlainTextChar1">
    <w:name w:val="Plain Text Char1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9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37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19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98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25</cp:revision>
  <cp:lastPrinted>2014-05-31T09:52:00Z</cp:lastPrinted>
  <dcterms:created xsi:type="dcterms:W3CDTF">2014-05-29T11:54:00Z</dcterms:created>
  <dcterms:modified xsi:type="dcterms:W3CDTF">2014-05-31T09:54:00Z</dcterms:modified>
</cp:coreProperties>
</file>